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F1" w:rsidRPr="008578B1" w:rsidRDefault="007C1E8E">
      <w:pPr>
        <w:spacing w:after="0"/>
        <w:ind w:firstLine="0"/>
        <w:jc w:val="center"/>
        <w:rPr>
          <w:rFonts w:ascii="Carlito" w:eastAsia="Times New Roman" w:hAnsi="Carlito" w:cs="Carlito"/>
          <w:b/>
          <w:i/>
          <w:lang w:eastAsia="pt-BR"/>
        </w:rPr>
      </w:pPr>
      <w:bookmarkStart w:id="0" w:name="_GoBack"/>
      <w:bookmarkEnd w:id="0"/>
      <w:r w:rsidRPr="008578B1">
        <w:rPr>
          <w:rFonts w:ascii="Carlito" w:eastAsia="Times New Roman" w:hAnsi="Carlito" w:cs="Carlito"/>
          <w:b/>
          <w:lang w:eastAsia="pt-BR"/>
        </w:rPr>
        <w:t>ANEXO III</w:t>
      </w:r>
    </w:p>
    <w:p w:rsidR="008577F1" w:rsidRPr="008578B1" w:rsidRDefault="007C1E8E">
      <w:pPr>
        <w:spacing w:after="0"/>
        <w:ind w:firstLine="0"/>
        <w:jc w:val="center"/>
        <w:rPr>
          <w:rFonts w:ascii="Carlito" w:eastAsia="Times New Roman" w:hAnsi="Carlito" w:cs="Carlito"/>
          <w:b/>
          <w:lang w:eastAsia="pt-BR"/>
        </w:rPr>
      </w:pPr>
      <w:r w:rsidRPr="008578B1">
        <w:rPr>
          <w:rFonts w:ascii="Carlito" w:eastAsia="Times New Roman" w:hAnsi="Carlito" w:cs="Carlito"/>
          <w:b/>
          <w:lang w:eastAsia="pt-BR"/>
        </w:rPr>
        <w:t>EDITAL PPGEM N.º 001/2022</w:t>
      </w:r>
    </w:p>
    <w:p w:rsidR="008577F1" w:rsidRPr="008578B1" w:rsidRDefault="007C1E8E">
      <w:pPr>
        <w:spacing w:after="0" w:line="276" w:lineRule="auto"/>
        <w:ind w:firstLine="0"/>
        <w:jc w:val="center"/>
        <w:rPr>
          <w:rStyle w:val="Forte"/>
          <w:rFonts w:ascii="Carlito" w:hAnsi="Carlito" w:cs="Carlito"/>
        </w:rPr>
      </w:pPr>
      <w:r w:rsidRPr="008578B1">
        <w:rPr>
          <w:rStyle w:val="Forte"/>
          <w:rFonts w:ascii="Carlito" w:hAnsi="Carlito" w:cs="Carlito"/>
        </w:rPr>
        <w:t>TABELA DO CURRÍCULO LATTES</w:t>
      </w:r>
    </w:p>
    <w:p w:rsidR="008577F1" w:rsidRPr="00065A33" w:rsidRDefault="008577F1">
      <w:pPr>
        <w:spacing w:after="0" w:line="276" w:lineRule="auto"/>
        <w:ind w:firstLine="0"/>
        <w:jc w:val="center"/>
        <w:rPr>
          <w:rFonts w:ascii="Carlito" w:hAnsi="Carlito" w:cs="Carlito"/>
          <w:b/>
          <w:bCs/>
          <w:sz w:val="12"/>
          <w:szCs w:val="12"/>
        </w:rPr>
      </w:pPr>
    </w:p>
    <w:tbl>
      <w:tblPr>
        <w:tblStyle w:val="Tabelacomgrade2"/>
        <w:tblW w:w="9180" w:type="dxa"/>
        <w:tblLook w:val="04A0" w:firstRow="1" w:lastRow="0" w:firstColumn="1" w:lastColumn="0" w:noHBand="0" w:noVBand="1"/>
      </w:tblPr>
      <w:tblGrid>
        <w:gridCol w:w="1242"/>
        <w:gridCol w:w="2410"/>
        <w:gridCol w:w="490"/>
        <w:gridCol w:w="1778"/>
        <w:gridCol w:w="567"/>
        <w:gridCol w:w="2693"/>
      </w:tblGrid>
      <w:tr w:rsidR="008577F1" w:rsidRPr="008578B1" w:rsidTr="008578B1">
        <w:tc>
          <w:tcPr>
            <w:tcW w:w="9180" w:type="dxa"/>
            <w:gridSpan w:val="6"/>
            <w:shd w:val="clear" w:color="auto" w:fill="DBE5F1" w:themeFill="accent1" w:themeFillTint="33"/>
            <w:vAlign w:val="center"/>
          </w:tcPr>
          <w:p w:rsidR="008577F1" w:rsidRPr="008578B1" w:rsidRDefault="008578B1">
            <w:pPr>
              <w:spacing w:after="0"/>
              <w:ind w:firstLine="0"/>
              <w:jc w:val="center"/>
              <w:rPr>
                <w:rFonts w:ascii="Carlito" w:hAnsi="Carlito" w:cs="Carlito"/>
                <w:b/>
              </w:rPr>
            </w:pPr>
            <w:r w:rsidRPr="008578B1">
              <w:rPr>
                <w:rFonts w:ascii="Carlito" w:hAnsi="Carlito" w:cs="Carlito"/>
                <w:b/>
              </w:rPr>
              <w:t>IDENTIFICAÇÃO</w:t>
            </w:r>
          </w:p>
        </w:tc>
      </w:tr>
      <w:tr w:rsidR="008577F1" w:rsidRPr="008578B1" w:rsidTr="008578B1">
        <w:trPr>
          <w:trHeight w:val="340"/>
        </w:trPr>
        <w:tc>
          <w:tcPr>
            <w:tcW w:w="1242" w:type="dxa"/>
            <w:vAlign w:val="center"/>
          </w:tcPr>
          <w:p w:rsidR="008577F1" w:rsidRPr="008578B1" w:rsidRDefault="007C1E8E">
            <w:pPr>
              <w:spacing w:after="0"/>
              <w:ind w:firstLine="0"/>
              <w:rPr>
                <w:rFonts w:ascii="Carlito" w:hAnsi="Carlito" w:cs="Carlito"/>
              </w:rPr>
            </w:pPr>
            <w:r w:rsidRPr="008578B1">
              <w:rPr>
                <w:rFonts w:ascii="Carlito" w:hAnsi="Carlito" w:cs="Carlito"/>
              </w:rPr>
              <w:t xml:space="preserve">Candidato </w:t>
            </w:r>
          </w:p>
        </w:tc>
        <w:tc>
          <w:tcPr>
            <w:tcW w:w="7938" w:type="dxa"/>
            <w:gridSpan w:val="5"/>
          </w:tcPr>
          <w:p w:rsidR="008577F1" w:rsidRPr="008578B1" w:rsidRDefault="008577F1" w:rsidP="008578B1">
            <w:pPr>
              <w:spacing w:after="0"/>
              <w:ind w:firstLine="0"/>
              <w:rPr>
                <w:rFonts w:ascii="Carlito" w:hAnsi="Carlito" w:cs="Carlito"/>
              </w:rPr>
            </w:pPr>
          </w:p>
        </w:tc>
      </w:tr>
      <w:tr w:rsidR="008577F1" w:rsidRPr="008578B1" w:rsidTr="008578B1">
        <w:tc>
          <w:tcPr>
            <w:tcW w:w="9180" w:type="dxa"/>
            <w:gridSpan w:val="6"/>
            <w:shd w:val="clear" w:color="auto" w:fill="DBE5F1" w:themeFill="accent1" w:themeFillTint="33"/>
            <w:vAlign w:val="center"/>
          </w:tcPr>
          <w:p w:rsidR="008577F1" w:rsidRPr="008578B1" w:rsidRDefault="007C1E8E">
            <w:pPr>
              <w:spacing w:after="0"/>
              <w:ind w:firstLine="0"/>
              <w:jc w:val="center"/>
              <w:rPr>
                <w:rFonts w:ascii="Carlito" w:hAnsi="Carlito" w:cs="Carlito"/>
                <w:b/>
              </w:rPr>
            </w:pPr>
            <w:r w:rsidRPr="008578B1">
              <w:rPr>
                <w:rFonts w:ascii="Carlito" w:hAnsi="Carlito" w:cs="Carlito"/>
                <w:b/>
                <w:shd w:val="clear" w:color="auto" w:fill="DBE5F1" w:themeFill="accent1" w:themeFillTint="33"/>
              </w:rPr>
              <w:t>Avaliação referente ao mestrado - Nota</w:t>
            </w:r>
            <w:r w:rsidRPr="008578B1">
              <w:rPr>
                <w:rFonts w:ascii="Carlito" w:hAnsi="Carlito" w:cs="Carlito"/>
                <w:b/>
              </w:rPr>
              <w:t xml:space="preserve"> </w:t>
            </w:r>
            <w:proofErr w:type="gramStart"/>
            <w:r w:rsidRPr="008578B1">
              <w:rPr>
                <w:rFonts w:ascii="Carlito" w:hAnsi="Carlito" w:cs="Carlito"/>
                <w:b/>
              </w:rPr>
              <w:t>1</w:t>
            </w:r>
            <w:proofErr w:type="gramEnd"/>
            <w:r w:rsidRPr="008578B1">
              <w:rPr>
                <w:rFonts w:ascii="Carlito" w:hAnsi="Carlito" w:cs="Carlito"/>
                <w:b/>
              </w:rPr>
              <w:t xml:space="preserve"> (peso 30%)</w:t>
            </w:r>
          </w:p>
        </w:tc>
      </w:tr>
      <w:tr w:rsidR="008577F1" w:rsidRPr="008578B1" w:rsidTr="008578B1">
        <w:trPr>
          <w:trHeight w:val="319"/>
        </w:trPr>
        <w:tc>
          <w:tcPr>
            <w:tcW w:w="3652" w:type="dxa"/>
            <w:gridSpan w:val="2"/>
          </w:tcPr>
          <w:p w:rsidR="008577F1" w:rsidRPr="008578B1" w:rsidRDefault="007C1E8E">
            <w:pPr>
              <w:spacing w:after="0"/>
              <w:ind w:firstLine="0"/>
              <w:rPr>
                <w:rFonts w:ascii="Carlito" w:hAnsi="Carlito" w:cs="Carlito"/>
              </w:rPr>
            </w:pPr>
            <w:r w:rsidRPr="008578B1">
              <w:rPr>
                <w:rFonts w:ascii="Carlito" w:hAnsi="Carlito" w:cs="Carlito"/>
              </w:rPr>
              <w:t xml:space="preserve">Tempo para conclusão do mestrado </w:t>
            </w:r>
          </w:p>
        </w:tc>
        <w:tc>
          <w:tcPr>
            <w:tcW w:w="5528" w:type="dxa"/>
            <w:gridSpan w:val="4"/>
          </w:tcPr>
          <w:p w:rsidR="008577F1" w:rsidRPr="008578B1" w:rsidRDefault="00251691">
            <w:pPr>
              <w:spacing w:after="0"/>
              <w:ind w:firstLine="0"/>
              <w:rPr>
                <w:rFonts w:ascii="Carlito" w:hAnsi="Carlito" w:cs="Carlito"/>
              </w:rPr>
            </w:pPr>
            <w:sdt>
              <w:sdtPr>
                <w:rPr>
                  <w:rFonts w:ascii="Carlito" w:hAnsi="Carlito" w:cs="Carlito"/>
                </w:rPr>
                <w:id w:val="194016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E8E" w:rsidRPr="008578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C1E8E" w:rsidRPr="008578B1">
              <w:rPr>
                <w:rFonts w:ascii="Carlito" w:hAnsi="Carlito" w:cs="Carlito"/>
              </w:rPr>
              <w:t xml:space="preserve"> ≤ 24 meses = 1,0 </w:t>
            </w:r>
          </w:p>
          <w:p w:rsidR="008577F1" w:rsidRPr="008578B1" w:rsidRDefault="00251691">
            <w:pPr>
              <w:spacing w:after="0"/>
              <w:ind w:firstLine="0"/>
              <w:rPr>
                <w:rFonts w:ascii="Carlito" w:hAnsi="Carlito" w:cs="Carlito"/>
              </w:rPr>
            </w:pPr>
            <w:sdt>
              <w:sdtPr>
                <w:rPr>
                  <w:rFonts w:ascii="Carlito" w:hAnsi="Carlito" w:cs="Carlito"/>
                </w:rPr>
                <w:id w:val="30736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E8E" w:rsidRPr="008578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C1E8E" w:rsidRPr="008578B1">
              <w:rPr>
                <w:rFonts w:ascii="Carlito" w:hAnsi="Carlito" w:cs="Carlito"/>
              </w:rPr>
              <w:t xml:space="preserve"> 25 a 30 meses = 0,5</w:t>
            </w:r>
          </w:p>
        </w:tc>
      </w:tr>
      <w:tr w:rsidR="008577F1" w:rsidRPr="008578B1" w:rsidTr="008578B1">
        <w:tc>
          <w:tcPr>
            <w:tcW w:w="3652" w:type="dxa"/>
            <w:gridSpan w:val="2"/>
          </w:tcPr>
          <w:p w:rsidR="008577F1" w:rsidRPr="008578B1" w:rsidRDefault="007C1E8E">
            <w:pPr>
              <w:spacing w:after="0"/>
              <w:ind w:firstLine="0"/>
              <w:rPr>
                <w:rFonts w:ascii="Carlito" w:hAnsi="Carlito" w:cs="Carlito"/>
              </w:rPr>
            </w:pPr>
            <w:r w:rsidRPr="008578B1">
              <w:rPr>
                <w:rFonts w:ascii="Carlito" w:hAnsi="Carlito" w:cs="Carlito"/>
              </w:rPr>
              <w:t>Coeficiente de rendimento do curso de pós-graduação</w:t>
            </w:r>
          </w:p>
        </w:tc>
        <w:tc>
          <w:tcPr>
            <w:tcW w:w="5528" w:type="dxa"/>
            <w:gridSpan w:val="4"/>
          </w:tcPr>
          <w:p w:rsidR="008577F1" w:rsidRPr="008578B1" w:rsidRDefault="00251691">
            <w:pPr>
              <w:spacing w:after="0"/>
              <w:ind w:firstLine="0"/>
              <w:rPr>
                <w:rFonts w:ascii="Carlito" w:hAnsi="Carlito" w:cs="Carlito"/>
              </w:rPr>
            </w:pPr>
            <w:sdt>
              <w:sdtPr>
                <w:rPr>
                  <w:rFonts w:ascii="Carlito" w:hAnsi="Carlito" w:cs="Carlito"/>
                </w:rPr>
                <w:id w:val="-3850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E8E" w:rsidRPr="008578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C1E8E" w:rsidRPr="008578B1">
              <w:rPr>
                <w:rFonts w:ascii="Carlito" w:hAnsi="Carlito" w:cs="Carlito"/>
              </w:rPr>
              <w:t xml:space="preserve"> Conceito A para ≥ 50% das disciplinas cursadas = 1,0</w:t>
            </w:r>
          </w:p>
          <w:p w:rsidR="008577F1" w:rsidRPr="008578B1" w:rsidRDefault="00251691">
            <w:pPr>
              <w:spacing w:after="0"/>
              <w:ind w:firstLine="0"/>
              <w:rPr>
                <w:rFonts w:ascii="Carlito" w:hAnsi="Carlito" w:cs="Carlito"/>
              </w:rPr>
            </w:pPr>
            <w:sdt>
              <w:sdtPr>
                <w:rPr>
                  <w:rFonts w:ascii="Carlito" w:hAnsi="Carlito" w:cs="Carlito"/>
                </w:rPr>
                <w:id w:val="-139612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E8E" w:rsidRPr="008578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C1E8E" w:rsidRPr="008578B1">
              <w:rPr>
                <w:rFonts w:ascii="Carlito" w:hAnsi="Carlito" w:cs="Carlito"/>
              </w:rPr>
              <w:t xml:space="preserve"> Conceito B para ≥ 50% das disciplinas cursadas</w:t>
            </w:r>
            <w:proofErr w:type="gramStart"/>
            <w:r w:rsidR="007C1E8E" w:rsidRPr="008578B1">
              <w:rPr>
                <w:rFonts w:ascii="Carlito" w:hAnsi="Carlito" w:cs="Carlito"/>
              </w:rPr>
              <w:t xml:space="preserve">  </w:t>
            </w:r>
            <w:proofErr w:type="gramEnd"/>
            <w:r w:rsidR="007C1E8E" w:rsidRPr="008578B1">
              <w:rPr>
                <w:rFonts w:ascii="Carlito" w:hAnsi="Carlito" w:cs="Carlito"/>
              </w:rPr>
              <w:t>= 0,5</w:t>
            </w:r>
          </w:p>
        </w:tc>
      </w:tr>
      <w:tr w:rsidR="008577F1" w:rsidRPr="008578B1" w:rsidTr="008578B1">
        <w:tc>
          <w:tcPr>
            <w:tcW w:w="3652" w:type="dxa"/>
            <w:gridSpan w:val="2"/>
          </w:tcPr>
          <w:p w:rsidR="008577F1" w:rsidRPr="008578B1" w:rsidRDefault="007C1E8E">
            <w:pPr>
              <w:spacing w:after="0"/>
              <w:ind w:firstLine="0"/>
              <w:rPr>
                <w:rFonts w:ascii="Carlito" w:hAnsi="Carlito" w:cs="Carlito"/>
              </w:rPr>
            </w:pPr>
            <w:r w:rsidRPr="008578B1">
              <w:rPr>
                <w:rFonts w:ascii="Carlito" w:hAnsi="Carlito" w:cs="Carlito"/>
              </w:rPr>
              <w:t xml:space="preserve">Publicação vinculada à dissertação de mestrado em periódico </w:t>
            </w:r>
            <w:proofErr w:type="spellStart"/>
            <w:r w:rsidRPr="008578B1">
              <w:rPr>
                <w:rFonts w:ascii="Carlito" w:hAnsi="Carlito" w:cs="Carlito"/>
              </w:rPr>
              <w:t>Qualis</w:t>
            </w:r>
            <w:proofErr w:type="spellEnd"/>
            <w:r w:rsidRPr="008578B1">
              <w:rPr>
                <w:rFonts w:ascii="Carlito" w:hAnsi="Carlito" w:cs="Carlito"/>
              </w:rPr>
              <w:t xml:space="preserve"> ≥ B1</w:t>
            </w:r>
          </w:p>
        </w:tc>
        <w:tc>
          <w:tcPr>
            <w:tcW w:w="5528" w:type="dxa"/>
            <w:gridSpan w:val="4"/>
          </w:tcPr>
          <w:p w:rsidR="008577F1" w:rsidRPr="008578B1" w:rsidRDefault="00251691">
            <w:pPr>
              <w:spacing w:after="0"/>
              <w:ind w:firstLine="0"/>
              <w:rPr>
                <w:rFonts w:ascii="Carlito" w:hAnsi="Carlito" w:cs="Carlito"/>
              </w:rPr>
            </w:pPr>
            <w:sdt>
              <w:sdtPr>
                <w:rPr>
                  <w:rFonts w:ascii="Carlito" w:hAnsi="Carlito" w:cs="Carlito"/>
                </w:rPr>
                <w:id w:val="206783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E8E" w:rsidRPr="008578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C1E8E" w:rsidRPr="008578B1">
              <w:rPr>
                <w:rFonts w:ascii="Carlito" w:hAnsi="Carlito" w:cs="Carlito"/>
              </w:rPr>
              <w:t xml:space="preserve"> Sim = 1,0</w:t>
            </w:r>
          </w:p>
          <w:p w:rsidR="008577F1" w:rsidRPr="008578B1" w:rsidRDefault="00251691">
            <w:pPr>
              <w:spacing w:after="0"/>
              <w:ind w:firstLine="0"/>
              <w:rPr>
                <w:rFonts w:ascii="Carlito" w:hAnsi="Carlito" w:cs="Carlito"/>
              </w:rPr>
            </w:pPr>
            <w:sdt>
              <w:sdtPr>
                <w:rPr>
                  <w:rFonts w:ascii="Carlito" w:hAnsi="Carlito" w:cs="Carlito"/>
                </w:rPr>
                <w:id w:val="59189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E8E" w:rsidRPr="008578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C1E8E" w:rsidRPr="008578B1">
              <w:rPr>
                <w:rFonts w:ascii="Carlito" w:hAnsi="Carlito" w:cs="Carlito"/>
              </w:rPr>
              <w:t xml:space="preserve"> Não = 0</w:t>
            </w:r>
          </w:p>
        </w:tc>
      </w:tr>
      <w:tr w:rsidR="008577F1" w:rsidRPr="008578B1" w:rsidTr="008578B1">
        <w:tc>
          <w:tcPr>
            <w:tcW w:w="9180" w:type="dxa"/>
            <w:gridSpan w:val="6"/>
            <w:shd w:val="clear" w:color="auto" w:fill="DBE5F1" w:themeFill="accent1" w:themeFillTint="33"/>
          </w:tcPr>
          <w:p w:rsidR="008577F1" w:rsidRPr="008578B1" w:rsidRDefault="007C1E8E">
            <w:pPr>
              <w:spacing w:after="0"/>
              <w:ind w:firstLine="0"/>
              <w:jc w:val="center"/>
              <w:rPr>
                <w:rFonts w:ascii="Carlito" w:hAnsi="Carlito" w:cs="Carlito"/>
                <w:b/>
              </w:rPr>
            </w:pPr>
            <w:r w:rsidRPr="008578B1">
              <w:rPr>
                <w:rFonts w:ascii="Carlito" w:hAnsi="Carlito" w:cs="Carlito"/>
                <w:b/>
              </w:rPr>
              <w:t xml:space="preserve">Experiência profissional – Nota </w:t>
            </w:r>
            <w:proofErr w:type="gramStart"/>
            <w:r w:rsidRPr="008578B1">
              <w:rPr>
                <w:rFonts w:ascii="Carlito" w:hAnsi="Carlito" w:cs="Carlito"/>
                <w:b/>
              </w:rPr>
              <w:t>2</w:t>
            </w:r>
            <w:proofErr w:type="gramEnd"/>
            <w:r w:rsidRPr="008578B1">
              <w:rPr>
                <w:rFonts w:ascii="Carlito" w:hAnsi="Carlito" w:cs="Carlito"/>
                <w:b/>
              </w:rPr>
              <w:t xml:space="preserve"> (peso 20%)</w:t>
            </w:r>
          </w:p>
        </w:tc>
      </w:tr>
      <w:tr w:rsidR="008577F1" w:rsidRPr="008578B1">
        <w:trPr>
          <w:trHeight w:val="283"/>
        </w:trPr>
        <w:tc>
          <w:tcPr>
            <w:tcW w:w="5920" w:type="dxa"/>
            <w:gridSpan w:val="4"/>
          </w:tcPr>
          <w:p w:rsidR="008577F1" w:rsidRPr="008578B1" w:rsidRDefault="007C1E8E">
            <w:pPr>
              <w:spacing w:after="0"/>
              <w:ind w:firstLine="0"/>
              <w:rPr>
                <w:rFonts w:ascii="Carlito" w:hAnsi="Carlito" w:cs="Carlito"/>
              </w:rPr>
            </w:pPr>
            <w:r w:rsidRPr="008578B1">
              <w:rPr>
                <w:rFonts w:ascii="Carlito" w:hAnsi="Carlito" w:cs="Carlito"/>
              </w:rPr>
              <w:t>Engenheiro ou técnico de nível superior na área pretendida</w:t>
            </w:r>
          </w:p>
        </w:tc>
        <w:tc>
          <w:tcPr>
            <w:tcW w:w="3260" w:type="dxa"/>
            <w:gridSpan w:val="2"/>
          </w:tcPr>
          <w:p w:rsidR="008577F1" w:rsidRPr="008578B1" w:rsidRDefault="00251691">
            <w:pPr>
              <w:spacing w:after="0"/>
              <w:ind w:firstLine="0"/>
              <w:rPr>
                <w:rFonts w:ascii="Carlito" w:hAnsi="Carlito" w:cs="Carlito"/>
              </w:rPr>
            </w:pPr>
            <w:sdt>
              <w:sdtPr>
                <w:rPr>
                  <w:rFonts w:ascii="Carlito" w:hAnsi="Carlito" w:cs="Carlito"/>
                </w:rPr>
                <w:id w:val="30381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E8E" w:rsidRPr="008578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C1E8E" w:rsidRPr="008578B1">
              <w:rPr>
                <w:rFonts w:ascii="Carlito" w:hAnsi="Carlito" w:cs="Carlito"/>
              </w:rPr>
              <w:t xml:space="preserve"> Tempo ≥ </w:t>
            </w:r>
            <w:proofErr w:type="gramStart"/>
            <w:r w:rsidR="007C1E8E" w:rsidRPr="008578B1">
              <w:rPr>
                <w:rFonts w:ascii="Carlito" w:hAnsi="Carlito" w:cs="Carlito"/>
              </w:rPr>
              <w:t>2</w:t>
            </w:r>
            <w:proofErr w:type="gramEnd"/>
            <w:r w:rsidR="007C1E8E" w:rsidRPr="008578B1">
              <w:rPr>
                <w:rFonts w:ascii="Carlito" w:hAnsi="Carlito" w:cs="Carlito"/>
              </w:rPr>
              <w:t xml:space="preserve"> anos = 1</w:t>
            </w:r>
          </w:p>
        </w:tc>
      </w:tr>
      <w:tr w:rsidR="008577F1" w:rsidRPr="008578B1">
        <w:trPr>
          <w:trHeight w:val="283"/>
        </w:trPr>
        <w:tc>
          <w:tcPr>
            <w:tcW w:w="5920" w:type="dxa"/>
            <w:gridSpan w:val="4"/>
          </w:tcPr>
          <w:p w:rsidR="008577F1" w:rsidRPr="008578B1" w:rsidRDefault="007C1E8E" w:rsidP="008578B1">
            <w:pPr>
              <w:spacing w:after="0"/>
              <w:ind w:firstLine="0"/>
              <w:rPr>
                <w:rFonts w:ascii="Carlito" w:hAnsi="Carlito" w:cs="Carlito"/>
              </w:rPr>
            </w:pPr>
            <w:r w:rsidRPr="008578B1">
              <w:rPr>
                <w:rFonts w:ascii="Carlito" w:hAnsi="Carlito" w:cs="Carlito"/>
              </w:rPr>
              <w:t>Docência na área pretendida</w:t>
            </w:r>
          </w:p>
        </w:tc>
        <w:tc>
          <w:tcPr>
            <w:tcW w:w="3260" w:type="dxa"/>
            <w:gridSpan w:val="2"/>
          </w:tcPr>
          <w:p w:rsidR="008577F1" w:rsidRPr="008578B1" w:rsidRDefault="00251691">
            <w:pPr>
              <w:spacing w:after="0"/>
              <w:ind w:firstLine="0"/>
              <w:rPr>
                <w:rFonts w:ascii="Carlito" w:hAnsi="Carlito" w:cs="Carlito"/>
              </w:rPr>
            </w:pPr>
            <w:sdt>
              <w:sdtPr>
                <w:rPr>
                  <w:rFonts w:ascii="Carlito" w:hAnsi="Carlito" w:cs="Carlito"/>
                </w:rPr>
                <w:id w:val="10231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E8E" w:rsidRPr="008578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C1E8E" w:rsidRPr="008578B1">
              <w:rPr>
                <w:rFonts w:ascii="Carlito" w:hAnsi="Carlito" w:cs="Carlito"/>
              </w:rPr>
              <w:t xml:space="preserve"> Tempo ≥ </w:t>
            </w:r>
            <w:proofErr w:type="gramStart"/>
            <w:r w:rsidR="007C1E8E" w:rsidRPr="008578B1">
              <w:rPr>
                <w:rFonts w:ascii="Carlito" w:hAnsi="Carlito" w:cs="Carlito"/>
              </w:rPr>
              <w:t>2</w:t>
            </w:r>
            <w:proofErr w:type="gramEnd"/>
            <w:r w:rsidR="007C1E8E" w:rsidRPr="008578B1">
              <w:rPr>
                <w:rFonts w:ascii="Carlito" w:hAnsi="Carlito" w:cs="Carlito"/>
              </w:rPr>
              <w:t xml:space="preserve"> anos = 1</w:t>
            </w:r>
          </w:p>
        </w:tc>
      </w:tr>
      <w:tr w:rsidR="008577F1" w:rsidRPr="008578B1" w:rsidTr="008578B1">
        <w:tc>
          <w:tcPr>
            <w:tcW w:w="9180" w:type="dxa"/>
            <w:gridSpan w:val="6"/>
            <w:shd w:val="clear" w:color="auto" w:fill="DBE5F1" w:themeFill="accent1" w:themeFillTint="33"/>
          </w:tcPr>
          <w:p w:rsidR="008577F1" w:rsidRPr="008578B1" w:rsidRDefault="007C1E8E">
            <w:pPr>
              <w:spacing w:after="0"/>
              <w:ind w:firstLine="0"/>
              <w:jc w:val="center"/>
              <w:rPr>
                <w:rFonts w:ascii="Carlito" w:hAnsi="Carlito" w:cs="Carlito"/>
                <w:b/>
              </w:rPr>
            </w:pPr>
            <w:r w:rsidRPr="008578B1">
              <w:rPr>
                <w:rFonts w:ascii="Carlito" w:hAnsi="Carlito" w:cs="Carlito"/>
                <w:b/>
              </w:rPr>
              <w:t xml:space="preserve">Produção técnica /científica e de inovação – Nota </w:t>
            </w:r>
            <w:proofErr w:type="gramStart"/>
            <w:r w:rsidRPr="008578B1">
              <w:rPr>
                <w:rFonts w:ascii="Carlito" w:hAnsi="Carlito" w:cs="Carlito"/>
                <w:b/>
              </w:rPr>
              <w:t>3</w:t>
            </w:r>
            <w:proofErr w:type="gramEnd"/>
            <w:r w:rsidRPr="008578B1">
              <w:rPr>
                <w:rFonts w:ascii="Carlito" w:hAnsi="Carlito" w:cs="Carlito"/>
                <w:b/>
              </w:rPr>
              <w:t xml:space="preserve"> (peso = 50%)</w:t>
            </w:r>
          </w:p>
        </w:tc>
      </w:tr>
      <w:tr w:rsidR="008577F1" w:rsidRPr="008578B1">
        <w:trPr>
          <w:trHeight w:val="858"/>
        </w:trPr>
        <w:tc>
          <w:tcPr>
            <w:tcW w:w="4142" w:type="dxa"/>
            <w:gridSpan w:val="3"/>
            <w:vMerge w:val="restart"/>
            <w:vAlign w:val="center"/>
          </w:tcPr>
          <w:p w:rsidR="008577F1" w:rsidRPr="008578B1" w:rsidRDefault="008577F1">
            <w:pPr>
              <w:spacing w:after="0"/>
              <w:ind w:firstLine="0"/>
              <w:rPr>
                <w:rFonts w:ascii="Carlito" w:hAnsi="Carlito" w:cs="Carlito"/>
              </w:rPr>
            </w:pPr>
          </w:p>
          <w:p w:rsidR="008577F1" w:rsidRPr="008578B1" w:rsidRDefault="007C1E8E">
            <w:pPr>
              <w:spacing w:after="0"/>
              <w:ind w:firstLine="0"/>
              <w:rPr>
                <w:rFonts w:ascii="Carlito" w:hAnsi="Carlito" w:cs="Carlito"/>
              </w:rPr>
            </w:pPr>
            <w:r w:rsidRPr="008578B1">
              <w:rPr>
                <w:rFonts w:ascii="Carlito" w:hAnsi="Carlito" w:cs="Carlito"/>
              </w:rPr>
              <w:t>Periódicos (colocar o número de artigos publicados nos parênteses à direita</w:t>
            </w:r>
            <w:proofErr w:type="gramStart"/>
            <w:r w:rsidRPr="008578B1">
              <w:rPr>
                <w:rFonts w:ascii="Carlito" w:hAnsi="Carlito" w:cs="Carlito"/>
              </w:rPr>
              <w:t>)</w:t>
            </w:r>
            <w:proofErr w:type="gramEnd"/>
            <w:r w:rsidRPr="008578B1">
              <w:rPr>
                <w:rFonts w:ascii="Carlito" w:hAnsi="Carlito" w:cs="Carlito"/>
              </w:rPr>
              <w:t>**</w:t>
            </w:r>
          </w:p>
          <w:p w:rsidR="008577F1" w:rsidRPr="008578B1" w:rsidRDefault="008577F1">
            <w:pPr>
              <w:spacing w:after="0"/>
              <w:ind w:firstLine="0"/>
              <w:rPr>
                <w:rFonts w:ascii="Carlito" w:hAnsi="Carlito" w:cs="Carlito"/>
              </w:rPr>
            </w:pPr>
          </w:p>
        </w:tc>
        <w:tc>
          <w:tcPr>
            <w:tcW w:w="2345" w:type="dxa"/>
            <w:gridSpan w:val="2"/>
          </w:tcPr>
          <w:p w:rsidR="008577F1" w:rsidRPr="008578B1" w:rsidRDefault="007C1E8E">
            <w:pPr>
              <w:spacing w:after="0"/>
              <w:ind w:firstLine="0"/>
              <w:rPr>
                <w:rFonts w:ascii="Carlito" w:hAnsi="Carlito" w:cs="Carlito"/>
              </w:rPr>
            </w:pPr>
            <w:proofErr w:type="gramStart"/>
            <w:r w:rsidRPr="008578B1">
              <w:rPr>
                <w:rFonts w:ascii="Carlito" w:hAnsi="Carlito" w:cs="Carlito"/>
              </w:rPr>
              <w:t xml:space="preserve">(   </w:t>
            </w:r>
            <w:proofErr w:type="gramEnd"/>
            <w:r w:rsidRPr="008578B1">
              <w:rPr>
                <w:rFonts w:ascii="Carlito" w:hAnsi="Carlito" w:cs="Carlito"/>
              </w:rPr>
              <w:t xml:space="preserve">) </w:t>
            </w:r>
            <w:proofErr w:type="spellStart"/>
            <w:r w:rsidRPr="008578B1">
              <w:rPr>
                <w:rFonts w:ascii="Carlito" w:hAnsi="Carlito" w:cs="Carlito"/>
              </w:rPr>
              <w:t>Qualis</w:t>
            </w:r>
            <w:proofErr w:type="spellEnd"/>
            <w:r w:rsidRPr="008578B1">
              <w:rPr>
                <w:rFonts w:ascii="Carlito" w:hAnsi="Carlito" w:cs="Carlito"/>
              </w:rPr>
              <w:t xml:space="preserve"> A1* = 1</w:t>
            </w:r>
          </w:p>
          <w:p w:rsidR="008577F1" w:rsidRPr="008578B1" w:rsidRDefault="007C1E8E">
            <w:pPr>
              <w:spacing w:after="0"/>
              <w:ind w:firstLine="0"/>
              <w:rPr>
                <w:rFonts w:ascii="Carlito" w:hAnsi="Carlito" w:cs="Carlito"/>
              </w:rPr>
            </w:pPr>
            <w:proofErr w:type="gramStart"/>
            <w:r w:rsidRPr="008578B1">
              <w:rPr>
                <w:rFonts w:ascii="Carlito" w:hAnsi="Carlito" w:cs="Carlito"/>
              </w:rPr>
              <w:t xml:space="preserve">(   </w:t>
            </w:r>
            <w:proofErr w:type="gramEnd"/>
            <w:r w:rsidRPr="008578B1">
              <w:rPr>
                <w:rFonts w:ascii="Carlito" w:hAnsi="Carlito" w:cs="Carlito"/>
              </w:rPr>
              <w:t xml:space="preserve">) </w:t>
            </w:r>
            <w:proofErr w:type="spellStart"/>
            <w:r w:rsidRPr="008578B1">
              <w:rPr>
                <w:rFonts w:ascii="Carlito" w:hAnsi="Carlito" w:cs="Carlito"/>
              </w:rPr>
              <w:t>Qualis</w:t>
            </w:r>
            <w:proofErr w:type="spellEnd"/>
            <w:r w:rsidRPr="008578B1">
              <w:rPr>
                <w:rFonts w:ascii="Carlito" w:hAnsi="Carlito" w:cs="Carlito"/>
              </w:rPr>
              <w:t xml:space="preserve"> A2* = 0,85</w:t>
            </w:r>
          </w:p>
          <w:p w:rsidR="008577F1" w:rsidRPr="008578B1" w:rsidRDefault="007C1E8E">
            <w:pPr>
              <w:spacing w:after="0"/>
              <w:ind w:firstLine="0"/>
              <w:rPr>
                <w:rFonts w:ascii="Carlito" w:hAnsi="Carlito" w:cs="Carlito"/>
              </w:rPr>
            </w:pPr>
            <w:proofErr w:type="gramStart"/>
            <w:r w:rsidRPr="008578B1">
              <w:rPr>
                <w:rFonts w:ascii="Carlito" w:hAnsi="Carlito" w:cs="Carlito"/>
              </w:rPr>
              <w:t xml:space="preserve">(   </w:t>
            </w:r>
            <w:proofErr w:type="gramEnd"/>
            <w:r w:rsidRPr="008578B1">
              <w:rPr>
                <w:rFonts w:ascii="Carlito" w:hAnsi="Carlito" w:cs="Carlito"/>
              </w:rPr>
              <w:t>)</w:t>
            </w:r>
            <w:proofErr w:type="spellStart"/>
            <w:r w:rsidRPr="008578B1">
              <w:rPr>
                <w:rFonts w:ascii="Carlito" w:hAnsi="Carlito" w:cs="Carlito"/>
              </w:rPr>
              <w:t>Qualis</w:t>
            </w:r>
            <w:proofErr w:type="spellEnd"/>
            <w:r w:rsidRPr="008578B1">
              <w:rPr>
                <w:rFonts w:ascii="Carlito" w:hAnsi="Carlito" w:cs="Carlito"/>
              </w:rPr>
              <w:t xml:space="preserve"> B1* = 0,75</w:t>
            </w:r>
          </w:p>
        </w:tc>
        <w:tc>
          <w:tcPr>
            <w:tcW w:w="2693" w:type="dxa"/>
          </w:tcPr>
          <w:p w:rsidR="008577F1" w:rsidRPr="008578B1" w:rsidRDefault="007C1E8E">
            <w:pPr>
              <w:spacing w:after="0"/>
              <w:ind w:firstLine="0"/>
              <w:rPr>
                <w:rFonts w:ascii="Carlito" w:hAnsi="Carlito" w:cs="Carlito"/>
              </w:rPr>
            </w:pPr>
            <w:proofErr w:type="gramStart"/>
            <w:r w:rsidRPr="008578B1">
              <w:rPr>
                <w:rFonts w:ascii="Carlito" w:hAnsi="Carlito" w:cs="Carlito"/>
              </w:rPr>
              <w:t xml:space="preserve">(   </w:t>
            </w:r>
            <w:proofErr w:type="gramEnd"/>
            <w:r w:rsidRPr="008578B1">
              <w:rPr>
                <w:rFonts w:ascii="Carlito" w:hAnsi="Carlito" w:cs="Carlito"/>
              </w:rPr>
              <w:t xml:space="preserve">) </w:t>
            </w:r>
            <w:proofErr w:type="spellStart"/>
            <w:r w:rsidRPr="008578B1">
              <w:rPr>
                <w:rFonts w:ascii="Carlito" w:hAnsi="Carlito" w:cs="Carlito"/>
              </w:rPr>
              <w:t>Qualis</w:t>
            </w:r>
            <w:proofErr w:type="spellEnd"/>
            <w:r w:rsidRPr="008578B1">
              <w:rPr>
                <w:rFonts w:ascii="Carlito" w:hAnsi="Carlito" w:cs="Carlito"/>
              </w:rPr>
              <w:t xml:space="preserve"> B2* = 0,5</w:t>
            </w:r>
          </w:p>
          <w:p w:rsidR="008577F1" w:rsidRPr="008578B1" w:rsidRDefault="007C1E8E">
            <w:pPr>
              <w:spacing w:after="0"/>
              <w:ind w:firstLine="0"/>
              <w:rPr>
                <w:rFonts w:ascii="Carlito" w:hAnsi="Carlito" w:cs="Carlito"/>
              </w:rPr>
            </w:pPr>
            <w:proofErr w:type="gramStart"/>
            <w:r w:rsidRPr="008578B1">
              <w:rPr>
                <w:rFonts w:ascii="Carlito" w:hAnsi="Carlito" w:cs="Carlito"/>
              </w:rPr>
              <w:t xml:space="preserve">(   </w:t>
            </w:r>
            <w:proofErr w:type="gramEnd"/>
            <w:r w:rsidRPr="008578B1">
              <w:rPr>
                <w:rFonts w:ascii="Carlito" w:hAnsi="Carlito" w:cs="Carlito"/>
              </w:rPr>
              <w:t xml:space="preserve">) </w:t>
            </w:r>
            <w:proofErr w:type="spellStart"/>
            <w:r w:rsidRPr="008578B1">
              <w:rPr>
                <w:rFonts w:ascii="Carlito" w:hAnsi="Carlito" w:cs="Carlito"/>
              </w:rPr>
              <w:t>Qualis</w:t>
            </w:r>
            <w:proofErr w:type="spellEnd"/>
            <w:r w:rsidRPr="008578B1">
              <w:rPr>
                <w:rFonts w:ascii="Carlito" w:hAnsi="Carlito" w:cs="Carlito"/>
              </w:rPr>
              <w:t xml:space="preserve"> B3* = 0,3</w:t>
            </w:r>
          </w:p>
          <w:p w:rsidR="008577F1" w:rsidRPr="008578B1" w:rsidRDefault="007C1E8E">
            <w:pPr>
              <w:spacing w:after="0"/>
              <w:ind w:firstLine="0"/>
              <w:rPr>
                <w:rFonts w:ascii="Carlito" w:hAnsi="Carlito" w:cs="Carlito"/>
              </w:rPr>
            </w:pPr>
            <w:proofErr w:type="gramStart"/>
            <w:r w:rsidRPr="008578B1">
              <w:rPr>
                <w:rFonts w:ascii="Carlito" w:hAnsi="Carlito" w:cs="Carlito"/>
              </w:rPr>
              <w:t xml:space="preserve">(   </w:t>
            </w:r>
            <w:proofErr w:type="gramEnd"/>
            <w:r w:rsidRPr="008578B1">
              <w:rPr>
                <w:rFonts w:ascii="Carlito" w:hAnsi="Carlito" w:cs="Carlito"/>
              </w:rPr>
              <w:t>)</w:t>
            </w:r>
            <w:proofErr w:type="spellStart"/>
            <w:r w:rsidRPr="008578B1">
              <w:rPr>
                <w:rFonts w:ascii="Carlito" w:hAnsi="Carlito" w:cs="Carlito"/>
              </w:rPr>
              <w:t>Qualis</w:t>
            </w:r>
            <w:proofErr w:type="spellEnd"/>
            <w:r w:rsidRPr="008578B1">
              <w:rPr>
                <w:rFonts w:ascii="Carlito" w:hAnsi="Carlito" w:cs="Carlito"/>
              </w:rPr>
              <w:t xml:space="preserve"> &lt; B3* = 0,1</w:t>
            </w:r>
          </w:p>
        </w:tc>
      </w:tr>
      <w:tr w:rsidR="008577F1" w:rsidRPr="008578B1">
        <w:trPr>
          <w:trHeight w:val="245"/>
        </w:trPr>
        <w:tc>
          <w:tcPr>
            <w:tcW w:w="4142" w:type="dxa"/>
            <w:gridSpan w:val="3"/>
            <w:vMerge/>
            <w:vAlign w:val="center"/>
          </w:tcPr>
          <w:p w:rsidR="008577F1" w:rsidRPr="008578B1" w:rsidRDefault="008577F1">
            <w:pPr>
              <w:spacing w:after="0"/>
              <w:ind w:firstLine="0"/>
              <w:rPr>
                <w:rFonts w:ascii="Carlito" w:hAnsi="Carlito" w:cs="Carlito"/>
              </w:rPr>
            </w:pPr>
          </w:p>
        </w:tc>
        <w:tc>
          <w:tcPr>
            <w:tcW w:w="5038" w:type="dxa"/>
            <w:gridSpan w:val="3"/>
          </w:tcPr>
          <w:p w:rsidR="008577F1" w:rsidRPr="008578B1" w:rsidRDefault="007C1E8E">
            <w:pPr>
              <w:spacing w:after="0"/>
              <w:ind w:firstLine="0"/>
              <w:rPr>
                <w:rFonts w:ascii="Carlito" w:hAnsi="Carlito" w:cs="Carlito"/>
              </w:rPr>
            </w:pPr>
            <w:r w:rsidRPr="008578B1">
              <w:rPr>
                <w:rFonts w:ascii="Carlito" w:hAnsi="Carlito" w:cs="Carlito"/>
              </w:rPr>
              <w:t>* valor para cada artigo publicado</w:t>
            </w:r>
          </w:p>
        </w:tc>
      </w:tr>
      <w:tr w:rsidR="008577F1" w:rsidRPr="008578B1">
        <w:trPr>
          <w:trHeight w:val="736"/>
        </w:trPr>
        <w:tc>
          <w:tcPr>
            <w:tcW w:w="4142" w:type="dxa"/>
            <w:gridSpan w:val="3"/>
            <w:vAlign w:val="center"/>
          </w:tcPr>
          <w:p w:rsidR="008577F1" w:rsidRPr="008578B1" w:rsidRDefault="007C1E8E">
            <w:pPr>
              <w:spacing w:after="0"/>
              <w:ind w:firstLine="0"/>
              <w:rPr>
                <w:rFonts w:ascii="Carlito" w:hAnsi="Carlito" w:cs="Carlito"/>
              </w:rPr>
            </w:pPr>
            <w:r w:rsidRPr="008578B1">
              <w:rPr>
                <w:rFonts w:ascii="Carlito" w:hAnsi="Carlito" w:cs="Carlito"/>
              </w:rPr>
              <w:t xml:space="preserve">Artigos em congresso </w:t>
            </w:r>
            <w:proofErr w:type="gramStart"/>
            <w:r w:rsidRPr="008578B1">
              <w:rPr>
                <w:rFonts w:ascii="Carlito" w:hAnsi="Carlito" w:cs="Carlito"/>
              </w:rPr>
              <w:t xml:space="preserve">( </w:t>
            </w:r>
            <w:proofErr w:type="gramEnd"/>
            <w:r w:rsidRPr="008578B1">
              <w:rPr>
                <w:rFonts w:ascii="Carlito" w:hAnsi="Carlito" w:cs="Carlito"/>
              </w:rPr>
              <w:t xml:space="preserve">Lavra de Minas e Tratamento de Minérios) </w:t>
            </w:r>
          </w:p>
        </w:tc>
        <w:tc>
          <w:tcPr>
            <w:tcW w:w="5038" w:type="dxa"/>
            <w:gridSpan w:val="3"/>
          </w:tcPr>
          <w:p w:rsidR="008577F1" w:rsidRPr="008578B1" w:rsidRDefault="007C1E8E">
            <w:pPr>
              <w:spacing w:after="0"/>
              <w:ind w:firstLine="0"/>
              <w:rPr>
                <w:rFonts w:ascii="Carlito" w:hAnsi="Carlito" w:cs="Carlito"/>
              </w:rPr>
            </w:pPr>
            <w:proofErr w:type="gramStart"/>
            <w:r w:rsidRPr="008578B1">
              <w:rPr>
                <w:rFonts w:ascii="Carlito" w:hAnsi="Carlito" w:cs="Carlito"/>
              </w:rPr>
              <w:t xml:space="preserve">(   </w:t>
            </w:r>
            <w:proofErr w:type="gramEnd"/>
            <w:r w:rsidRPr="008578B1">
              <w:rPr>
                <w:rFonts w:ascii="Carlito" w:hAnsi="Carlito" w:cs="Carlito"/>
              </w:rPr>
              <w:t xml:space="preserve">) 0,1 por artigo publicado </w:t>
            </w:r>
          </w:p>
          <w:p w:rsidR="008577F1" w:rsidRPr="008578B1" w:rsidRDefault="007C1E8E">
            <w:pPr>
              <w:spacing w:after="0"/>
              <w:ind w:firstLine="0"/>
              <w:rPr>
                <w:rFonts w:ascii="Carlito" w:hAnsi="Carlito" w:cs="Carlito"/>
              </w:rPr>
            </w:pPr>
            <w:r w:rsidRPr="008578B1">
              <w:rPr>
                <w:rFonts w:ascii="Carlito" w:hAnsi="Carlito" w:cs="Carlito"/>
              </w:rPr>
              <w:t>(colocar o número de artigos publicados no parêntese acima)</w:t>
            </w:r>
          </w:p>
        </w:tc>
      </w:tr>
      <w:tr w:rsidR="008577F1" w:rsidRPr="008578B1">
        <w:trPr>
          <w:trHeight w:val="812"/>
        </w:trPr>
        <w:tc>
          <w:tcPr>
            <w:tcW w:w="4142" w:type="dxa"/>
            <w:gridSpan w:val="3"/>
            <w:vAlign w:val="center"/>
          </w:tcPr>
          <w:p w:rsidR="008577F1" w:rsidRPr="008578B1" w:rsidRDefault="007C1E8E">
            <w:pPr>
              <w:spacing w:after="0"/>
              <w:ind w:firstLine="0"/>
              <w:rPr>
                <w:rFonts w:ascii="Carlito" w:hAnsi="Carlito" w:cs="Carlito"/>
              </w:rPr>
            </w:pPr>
            <w:r w:rsidRPr="008578B1">
              <w:rPr>
                <w:rFonts w:ascii="Carlito" w:hAnsi="Carlito" w:cs="Carlito"/>
              </w:rPr>
              <w:t>Capítulo de livro ou livro referente à área do PPGEM</w:t>
            </w:r>
          </w:p>
        </w:tc>
        <w:tc>
          <w:tcPr>
            <w:tcW w:w="5038" w:type="dxa"/>
            <w:gridSpan w:val="3"/>
          </w:tcPr>
          <w:p w:rsidR="008577F1" w:rsidRPr="008578B1" w:rsidRDefault="007C1E8E">
            <w:pPr>
              <w:spacing w:after="0"/>
              <w:ind w:firstLine="0"/>
              <w:rPr>
                <w:rFonts w:ascii="Carlito" w:hAnsi="Carlito" w:cs="Carlito"/>
              </w:rPr>
            </w:pPr>
            <w:proofErr w:type="gramStart"/>
            <w:r w:rsidRPr="008578B1">
              <w:rPr>
                <w:rFonts w:ascii="Carlito" w:hAnsi="Carlito" w:cs="Carlito"/>
              </w:rPr>
              <w:t xml:space="preserve">(  </w:t>
            </w:r>
            <w:proofErr w:type="gramEnd"/>
            <w:r w:rsidRPr="008578B1">
              <w:rPr>
                <w:rFonts w:ascii="Carlito" w:hAnsi="Carlito" w:cs="Carlito"/>
              </w:rPr>
              <w:t>) 1 por capítulo ou livro publicado</w:t>
            </w:r>
          </w:p>
          <w:p w:rsidR="008577F1" w:rsidRPr="008578B1" w:rsidRDefault="007C1E8E">
            <w:pPr>
              <w:spacing w:after="0"/>
              <w:ind w:firstLine="0"/>
              <w:rPr>
                <w:rFonts w:ascii="Carlito" w:hAnsi="Carlito" w:cs="Carlito"/>
              </w:rPr>
            </w:pPr>
            <w:r w:rsidRPr="008578B1">
              <w:rPr>
                <w:rFonts w:ascii="Carlito" w:hAnsi="Carlito" w:cs="Carlito"/>
              </w:rPr>
              <w:t>(colocar o número de artigos publicados no parêntese acima)</w:t>
            </w:r>
          </w:p>
        </w:tc>
      </w:tr>
      <w:tr w:rsidR="008577F1" w:rsidRPr="008578B1">
        <w:trPr>
          <w:trHeight w:val="517"/>
        </w:trPr>
        <w:tc>
          <w:tcPr>
            <w:tcW w:w="4142" w:type="dxa"/>
            <w:gridSpan w:val="3"/>
            <w:vAlign w:val="center"/>
          </w:tcPr>
          <w:p w:rsidR="008577F1" w:rsidRPr="008578B1" w:rsidRDefault="007C1E8E">
            <w:pPr>
              <w:spacing w:after="0"/>
              <w:ind w:firstLine="0"/>
              <w:rPr>
                <w:rFonts w:ascii="Carlito" w:hAnsi="Carlito" w:cs="Carlito"/>
              </w:rPr>
            </w:pPr>
            <w:r w:rsidRPr="008578B1">
              <w:rPr>
                <w:rFonts w:ascii="Carlito" w:hAnsi="Carlito" w:cs="Carlito"/>
              </w:rPr>
              <w:t>Programa de computador depositado</w:t>
            </w:r>
          </w:p>
        </w:tc>
        <w:tc>
          <w:tcPr>
            <w:tcW w:w="5038" w:type="dxa"/>
            <w:gridSpan w:val="3"/>
          </w:tcPr>
          <w:p w:rsidR="008577F1" w:rsidRPr="008578B1" w:rsidRDefault="007C1E8E">
            <w:pPr>
              <w:spacing w:after="0"/>
              <w:ind w:firstLine="0"/>
              <w:rPr>
                <w:rFonts w:ascii="Carlito" w:hAnsi="Carlito" w:cs="Carlito"/>
              </w:rPr>
            </w:pPr>
            <w:proofErr w:type="gramStart"/>
            <w:r w:rsidRPr="008578B1">
              <w:rPr>
                <w:rFonts w:ascii="Carlito" w:hAnsi="Carlito" w:cs="Carlito"/>
              </w:rPr>
              <w:t xml:space="preserve">(   </w:t>
            </w:r>
            <w:proofErr w:type="gramEnd"/>
            <w:r w:rsidRPr="008578B1">
              <w:rPr>
                <w:rFonts w:ascii="Carlito" w:hAnsi="Carlito" w:cs="Carlito"/>
              </w:rPr>
              <w:t>) 1 por programa depositado</w:t>
            </w:r>
          </w:p>
          <w:p w:rsidR="008577F1" w:rsidRPr="008578B1" w:rsidRDefault="007C1E8E">
            <w:pPr>
              <w:spacing w:after="0"/>
              <w:ind w:firstLine="0"/>
              <w:rPr>
                <w:rFonts w:ascii="Carlito" w:hAnsi="Carlito" w:cs="Carlito"/>
              </w:rPr>
            </w:pPr>
            <w:r w:rsidRPr="008578B1">
              <w:rPr>
                <w:rFonts w:ascii="Carlito" w:hAnsi="Carlito" w:cs="Carlito"/>
              </w:rPr>
              <w:t>(colocar o número de artigos publicados no parêntese acima)</w:t>
            </w:r>
          </w:p>
        </w:tc>
      </w:tr>
    </w:tbl>
    <w:p w:rsidR="008577F1" w:rsidRPr="008578B1" w:rsidRDefault="007C1E8E">
      <w:pPr>
        <w:spacing w:after="0"/>
        <w:ind w:firstLine="0"/>
        <w:jc w:val="both"/>
        <w:rPr>
          <w:rFonts w:ascii="Carlito" w:eastAsia="Times New Roman" w:hAnsi="Carlito" w:cs="Carlito"/>
          <w:b/>
          <w:sz w:val="20"/>
          <w:szCs w:val="20"/>
          <w:lang w:eastAsia="pt-BR"/>
        </w:rPr>
      </w:pPr>
      <w:r w:rsidRPr="008578B1">
        <w:rPr>
          <w:rFonts w:ascii="Carlito" w:eastAsia="Times New Roman" w:hAnsi="Carlito" w:cs="Carlito"/>
          <w:b/>
          <w:lang w:eastAsia="pt-BR"/>
        </w:rPr>
        <w:t>**</w:t>
      </w:r>
      <w:r w:rsidRPr="008578B1">
        <w:rPr>
          <w:rFonts w:ascii="Carlito" w:eastAsia="Times New Roman" w:hAnsi="Carlito" w:cs="Carlito"/>
          <w:b/>
          <w:sz w:val="20"/>
          <w:szCs w:val="20"/>
          <w:lang w:eastAsia="pt-BR"/>
        </w:rPr>
        <w:t xml:space="preserve">Conforme informações do </w:t>
      </w:r>
      <w:proofErr w:type="spellStart"/>
      <w:r w:rsidRPr="008578B1">
        <w:rPr>
          <w:rFonts w:ascii="Carlito" w:eastAsia="Times New Roman" w:hAnsi="Carlito" w:cs="Carlito"/>
          <w:b/>
          <w:sz w:val="20"/>
          <w:szCs w:val="20"/>
          <w:lang w:eastAsia="pt-BR"/>
        </w:rPr>
        <w:t>Qualis</w:t>
      </w:r>
      <w:proofErr w:type="spellEnd"/>
      <w:r w:rsidRPr="008578B1">
        <w:rPr>
          <w:rFonts w:ascii="Carlito" w:eastAsia="Times New Roman" w:hAnsi="Carlito" w:cs="Carlito"/>
          <w:b/>
          <w:sz w:val="20"/>
          <w:szCs w:val="20"/>
          <w:lang w:eastAsia="pt-BR"/>
        </w:rPr>
        <w:t>-Periódicos disponíveis para consulta na Plataforma Sucupira referentes ao Quadriênio 2013-2016.</w:t>
      </w:r>
    </w:p>
    <w:p w:rsidR="008577F1" w:rsidRPr="008578B1" w:rsidRDefault="008577F1">
      <w:pPr>
        <w:spacing w:after="0" w:line="276" w:lineRule="auto"/>
        <w:ind w:firstLine="0"/>
        <w:rPr>
          <w:rFonts w:ascii="Carlito" w:eastAsiaTheme="minorHAnsi" w:hAnsi="Carlito" w:cs="Carlito"/>
          <w:b/>
        </w:rPr>
      </w:pPr>
    </w:p>
    <w:p w:rsidR="008577F1" w:rsidRPr="008578B1" w:rsidRDefault="007C1E8E">
      <w:pPr>
        <w:spacing w:after="0" w:line="276" w:lineRule="auto"/>
        <w:ind w:firstLine="0"/>
        <w:jc w:val="center"/>
        <w:rPr>
          <w:rFonts w:ascii="Carlito" w:eastAsiaTheme="minorHAnsi" w:hAnsi="Carlito" w:cs="Carlito"/>
          <w:b/>
          <w:sz w:val="20"/>
          <w:szCs w:val="20"/>
        </w:rPr>
      </w:pPr>
      <w:proofErr w:type="gramStart"/>
      <w:r w:rsidRPr="008578B1">
        <w:rPr>
          <w:rFonts w:ascii="Carlito" w:eastAsiaTheme="minorHAnsi" w:hAnsi="Carlito" w:cs="Carlito"/>
          <w:b/>
          <w:sz w:val="20"/>
          <w:szCs w:val="20"/>
        </w:rPr>
        <w:t>Conversão CAPES</w:t>
      </w:r>
      <w:proofErr w:type="gramEnd"/>
      <w:r w:rsidRPr="008578B1">
        <w:rPr>
          <w:rFonts w:ascii="Carlito" w:eastAsiaTheme="minorHAnsi" w:hAnsi="Carlito" w:cs="Carlito"/>
          <w:b/>
          <w:sz w:val="20"/>
          <w:szCs w:val="20"/>
        </w:rPr>
        <w:t xml:space="preserve"> para artigos que não estão listados no QUALIS em caso do JCR</w:t>
      </w:r>
    </w:p>
    <w:tbl>
      <w:tblPr>
        <w:tblStyle w:val="Tabelacomgrade2"/>
        <w:tblW w:w="9180" w:type="dxa"/>
        <w:tblLook w:val="04A0" w:firstRow="1" w:lastRow="0" w:firstColumn="1" w:lastColumn="0" w:noHBand="0" w:noVBand="1"/>
      </w:tblPr>
      <w:tblGrid>
        <w:gridCol w:w="918"/>
        <w:gridCol w:w="3722"/>
        <w:gridCol w:w="4540"/>
      </w:tblGrid>
      <w:tr w:rsidR="008577F1" w:rsidRPr="008578B1" w:rsidTr="00E43A6B">
        <w:tc>
          <w:tcPr>
            <w:tcW w:w="918" w:type="dxa"/>
          </w:tcPr>
          <w:p w:rsidR="008577F1" w:rsidRPr="008D297A" w:rsidRDefault="007C1E8E" w:rsidP="008D297A">
            <w:pPr>
              <w:spacing w:after="0"/>
              <w:ind w:firstLine="0"/>
              <w:jc w:val="center"/>
              <w:rPr>
                <w:rFonts w:ascii="Carlito" w:hAnsi="Carlito" w:cs="Carlito"/>
                <w:b/>
                <w:sz w:val="20"/>
                <w:szCs w:val="20"/>
              </w:rPr>
            </w:pPr>
            <w:r w:rsidRPr="008D297A">
              <w:rPr>
                <w:rFonts w:ascii="Carlito" w:hAnsi="Carlito" w:cs="Carlito"/>
                <w:b/>
                <w:sz w:val="20"/>
                <w:szCs w:val="20"/>
              </w:rPr>
              <w:t>Classe</w:t>
            </w:r>
          </w:p>
        </w:tc>
        <w:tc>
          <w:tcPr>
            <w:tcW w:w="3722" w:type="dxa"/>
          </w:tcPr>
          <w:p w:rsidR="008577F1" w:rsidRPr="008D297A" w:rsidRDefault="007C1E8E" w:rsidP="008D297A">
            <w:pPr>
              <w:spacing w:after="0"/>
              <w:ind w:firstLine="0"/>
              <w:jc w:val="center"/>
              <w:rPr>
                <w:rFonts w:ascii="Carlito" w:hAnsi="Carlito" w:cs="Carlito"/>
                <w:b/>
                <w:sz w:val="20"/>
                <w:szCs w:val="20"/>
              </w:rPr>
            </w:pPr>
            <w:r w:rsidRPr="008D297A">
              <w:rPr>
                <w:rFonts w:ascii="Carlito" w:hAnsi="Carlito" w:cs="Carlito"/>
                <w:b/>
                <w:sz w:val="20"/>
                <w:szCs w:val="20"/>
              </w:rPr>
              <w:t>Pertencente às Engenharias II</w:t>
            </w:r>
          </w:p>
        </w:tc>
        <w:tc>
          <w:tcPr>
            <w:tcW w:w="4540" w:type="dxa"/>
          </w:tcPr>
          <w:p w:rsidR="008577F1" w:rsidRPr="008D297A" w:rsidRDefault="007C1E8E" w:rsidP="008D297A">
            <w:pPr>
              <w:spacing w:after="0"/>
              <w:ind w:firstLine="0"/>
              <w:jc w:val="center"/>
              <w:rPr>
                <w:rFonts w:ascii="Carlito" w:hAnsi="Carlito" w:cs="Carlito"/>
                <w:b/>
                <w:sz w:val="20"/>
                <w:szCs w:val="20"/>
              </w:rPr>
            </w:pPr>
            <w:r w:rsidRPr="008D297A">
              <w:rPr>
                <w:rFonts w:ascii="Carlito" w:hAnsi="Carlito" w:cs="Carlito"/>
                <w:b/>
                <w:sz w:val="20"/>
                <w:szCs w:val="20"/>
              </w:rPr>
              <w:t>Não pertencente às Engenharias II</w:t>
            </w:r>
          </w:p>
        </w:tc>
      </w:tr>
      <w:tr w:rsidR="008577F1" w:rsidRPr="008578B1" w:rsidTr="00E43A6B">
        <w:tc>
          <w:tcPr>
            <w:tcW w:w="918" w:type="dxa"/>
          </w:tcPr>
          <w:p w:rsidR="008577F1" w:rsidRPr="008578B1" w:rsidRDefault="007C1E8E" w:rsidP="008D297A">
            <w:pPr>
              <w:spacing w:after="0"/>
              <w:ind w:firstLine="0"/>
              <w:jc w:val="center"/>
              <w:rPr>
                <w:rFonts w:ascii="Carlito" w:hAnsi="Carlito" w:cs="Carlito"/>
                <w:sz w:val="20"/>
                <w:szCs w:val="20"/>
              </w:rPr>
            </w:pPr>
            <w:r w:rsidRPr="008578B1">
              <w:rPr>
                <w:rFonts w:ascii="Carlito" w:hAnsi="Carlito" w:cs="Carlito"/>
                <w:sz w:val="20"/>
                <w:szCs w:val="20"/>
              </w:rPr>
              <w:t>A1</w:t>
            </w:r>
          </w:p>
        </w:tc>
        <w:tc>
          <w:tcPr>
            <w:tcW w:w="3722" w:type="dxa"/>
          </w:tcPr>
          <w:p w:rsidR="008577F1" w:rsidRPr="008578B1" w:rsidRDefault="007C1E8E">
            <w:pPr>
              <w:spacing w:after="0"/>
              <w:ind w:firstLine="0"/>
              <w:rPr>
                <w:rFonts w:ascii="Carlito" w:hAnsi="Carlito" w:cs="Carlito"/>
                <w:sz w:val="20"/>
                <w:szCs w:val="20"/>
              </w:rPr>
            </w:pPr>
            <w:r w:rsidRPr="008578B1">
              <w:rPr>
                <w:rFonts w:ascii="Carlito" w:hAnsi="Carlito" w:cs="Carlito"/>
                <w:sz w:val="20"/>
                <w:szCs w:val="20"/>
              </w:rPr>
              <w:t xml:space="preserve">F.I. ≥ </w:t>
            </w:r>
            <w:proofErr w:type="gramStart"/>
            <w:r w:rsidRPr="008578B1">
              <w:rPr>
                <w:rFonts w:ascii="Carlito" w:hAnsi="Carlito" w:cs="Carlito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540" w:type="dxa"/>
          </w:tcPr>
          <w:p w:rsidR="008577F1" w:rsidRPr="008578B1" w:rsidRDefault="007C1E8E">
            <w:pPr>
              <w:spacing w:after="0"/>
              <w:ind w:firstLine="0"/>
              <w:rPr>
                <w:rFonts w:ascii="Carlito" w:hAnsi="Carlito" w:cs="Carlito"/>
                <w:sz w:val="20"/>
                <w:szCs w:val="20"/>
              </w:rPr>
            </w:pPr>
            <w:r w:rsidRPr="008578B1">
              <w:rPr>
                <w:rFonts w:ascii="Carlito" w:hAnsi="Carlito" w:cs="Carlito"/>
                <w:sz w:val="20"/>
                <w:szCs w:val="20"/>
              </w:rPr>
              <w:t>F.I. ≥ 6,0</w:t>
            </w:r>
          </w:p>
        </w:tc>
      </w:tr>
      <w:tr w:rsidR="008577F1" w:rsidRPr="008578B1" w:rsidTr="00E43A6B">
        <w:tc>
          <w:tcPr>
            <w:tcW w:w="918" w:type="dxa"/>
          </w:tcPr>
          <w:p w:rsidR="008577F1" w:rsidRPr="008578B1" w:rsidRDefault="007C1E8E" w:rsidP="008D297A">
            <w:pPr>
              <w:spacing w:after="0"/>
              <w:ind w:firstLine="0"/>
              <w:jc w:val="center"/>
              <w:rPr>
                <w:rFonts w:ascii="Carlito" w:hAnsi="Carlito" w:cs="Carlito"/>
                <w:sz w:val="20"/>
                <w:szCs w:val="20"/>
              </w:rPr>
            </w:pPr>
            <w:r w:rsidRPr="008578B1">
              <w:rPr>
                <w:rFonts w:ascii="Carlito" w:hAnsi="Carlito" w:cs="Carlito"/>
                <w:sz w:val="20"/>
                <w:szCs w:val="20"/>
              </w:rPr>
              <w:t>A2</w:t>
            </w:r>
          </w:p>
        </w:tc>
        <w:tc>
          <w:tcPr>
            <w:tcW w:w="3722" w:type="dxa"/>
          </w:tcPr>
          <w:p w:rsidR="008577F1" w:rsidRPr="008578B1" w:rsidRDefault="007C1E8E">
            <w:pPr>
              <w:spacing w:after="0"/>
              <w:ind w:firstLine="0"/>
              <w:rPr>
                <w:rFonts w:ascii="Carlito" w:hAnsi="Carlito" w:cs="Carlito"/>
                <w:sz w:val="20"/>
                <w:szCs w:val="20"/>
              </w:rPr>
            </w:pPr>
            <w:r w:rsidRPr="008578B1">
              <w:rPr>
                <w:rFonts w:ascii="Carlito" w:hAnsi="Carlito" w:cs="Carlito"/>
                <w:sz w:val="20"/>
                <w:szCs w:val="20"/>
              </w:rPr>
              <w:t>F.I. &lt; 1,0 e F.I. ≥0,5</w:t>
            </w:r>
          </w:p>
        </w:tc>
        <w:tc>
          <w:tcPr>
            <w:tcW w:w="4540" w:type="dxa"/>
          </w:tcPr>
          <w:p w:rsidR="008577F1" w:rsidRPr="008578B1" w:rsidRDefault="007C1E8E">
            <w:pPr>
              <w:spacing w:after="0"/>
              <w:ind w:firstLine="0"/>
              <w:rPr>
                <w:rFonts w:ascii="Carlito" w:hAnsi="Carlito" w:cs="Carlito"/>
                <w:sz w:val="20"/>
                <w:szCs w:val="20"/>
              </w:rPr>
            </w:pPr>
            <w:r w:rsidRPr="008578B1">
              <w:rPr>
                <w:rFonts w:ascii="Carlito" w:hAnsi="Carlito" w:cs="Carlito"/>
                <w:sz w:val="20"/>
                <w:szCs w:val="20"/>
              </w:rPr>
              <w:t>F.I. &lt; 6,0 e F.I. ≥ 2,2</w:t>
            </w:r>
          </w:p>
        </w:tc>
      </w:tr>
      <w:tr w:rsidR="008577F1" w:rsidRPr="008578B1" w:rsidTr="00E43A6B">
        <w:tc>
          <w:tcPr>
            <w:tcW w:w="918" w:type="dxa"/>
          </w:tcPr>
          <w:p w:rsidR="008577F1" w:rsidRPr="008578B1" w:rsidRDefault="007C1E8E" w:rsidP="008D297A">
            <w:pPr>
              <w:spacing w:after="0"/>
              <w:ind w:firstLine="0"/>
              <w:jc w:val="center"/>
              <w:rPr>
                <w:rFonts w:ascii="Carlito" w:hAnsi="Carlito" w:cs="Carlito"/>
                <w:sz w:val="20"/>
                <w:szCs w:val="20"/>
              </w:rPr>
            </w:pPr>
            <w:r w:rsidRPr="008578B1">
              <w:rPr>
                <w:rFonts w:ascii="Carlito" w:hAnsi="Carlito" w:cs="Carlito"/>
                <w:sz w:val="20"/>
                <w:szCs w:val="20"/>
              </w:rPr>
              <w:t>B1</w:t>
            </w:r>
          </w:p>
        </w:tc>
        <w:tc>
          <w:tcPr>
            <w:tcW w:w="3722" w:type="dxa"/>
          </w:tcPr>
          <w:p w:rsidR="008577F1" w:rsidRPr="008578B1" w:rsidRDefault="007C1E8E">
            <w:pPr>
              <w:spacing w:after="0"/>
              <w:ind w:firstLine="0"/>
              <w:rPr>
                <w:rFonts w:ascii="Carlito" w:hAnsi="Carlito" w:cs="Carlito"/>
                <w:sz w:val="20"/>
                <w:szCs w:val="20"/>
              </w:rPr>
            </w:pPr>
            <w:r w:rsidRPr="008578B1">
              <w:rPr>
                <w:rFonts w:ascii="Carlito" w:hAnsi="Carlito" w:cs="Carlito"/>
                <w:sz w:val="20"/>
                <w:szCs w:val="20"/>
              </w:rPr>
              <w:t>F.I. &lt; 0,5 e F.I. ≥0,3</w:t>
            </w:r>
          </w:p>
        </w:tc>
        <w:tc>
          <w:tcPr>
            <w:tcW w:w="4540" w:type="dxa"/>
          </w:tcPr>
          <w:p w:rsidR="008577F1" w:rsidRPr="008578B1" w:rsidRDefault="007C1E8E">
            <w:pPr>
              <w:spacing w:after="0"/>
              <w:ind w:firstLine="0"/>
              <w:rPr>
                <w:rFonts w:ascii="Carlito" w:hAnsi="Carlito" w:cs="Carlito"/>
                <w:sz w:val="20"/>
                <w:szCs w:val="20"/>
              </w:rPr>
            </w:pPr>
            <w:r w:rsidRPr="008578B1">
              <w:rPr>
                <w:rFonts w:ascii="Carlito" w:hAnsi="Carlito" w:cs="Carlito"/>
                <w:sz w:val="20"/>
                <w:szCs w:val="20"/>
              </w:rPr>
              <w:t>F.I. &lt; 2,2 e F.I. ≥ 1,0</w:t>
            </w:r>
          </w:p>
        </w:tc>
      </w:tr>
      <w:tr w:rsidR="008577F1" w:rsidRPr="008578B1" w:rsidTr="00E43A6B">
        <w:tc>
          <w:tcPr>
            <w:tcW w:w="918" w:type="dxa"/>
          </w:tcPr>
          <w:p w:rsidR="008577F1" w:rsidRPr="008578B1" w:rsidRDefault="007C1E8E" w:rsidP="008D297A">
            <w:pPr>
              <w:spacing w:after="0"/>
              <w:ind w:firstLine="0"/>
              <w:jc w:val="center"/>
              <w:rPr>
                <w:rFonts w:ascii="Carlito" w:hAnsi="Carlito" w:cs="Carlito"/>
                <w:sz w:val="20"/>
                <w:szCs w:val="20"/>
              </w:rPr>
            </w:pPr>
            <w:r w:rsidRPr="008578B1">
              <w:rPr>
                <w:rFonts w:ascii="Carlito" w:hAnsi="Carlito" w:cs="Carlito"/>
                <w:sz w:val="20"/>
                <w:szCs w:val="20"/>
              </w:rPr>
              <w:t>B2</w:t>
            </w:r>
          </w:p>
        </w:tc>
        <w:tc>
          <w:tcPr>
            <w:tcW w:w="3722" w:type="dxa"/>
          </w:tcPr>
          <w:p w:rsidR="008577F1" w:rsidRPr="008578B1" w:rsidRDefault="007C1E8E">
            <w:pPr>
              <w:spacing w:after="0"/>
              <w:ind w:firstLine="0"/>
              <w:rPr>
                <w:rFonts w:ascii="Carlito" w:hAnsi="Carlito" w:cs="Carlito"/>
                <w:sz w:val="20"/>
                <w:szCs w:val="20"/>
              </w:rPr>
            </w:pPr>
            <w:r w:rsidRPr="008578B1">
              <w:rPr>
                <w:rFonts w:ascii="Carlito" w:hAnsi="Carlito" w:cs="Carlito"/>
                <w:sz w:val="20"/>
                <w:szCs w:val="20"/>
              </w:rPr>
              <w:t>F.I. &lt; 0,3/</w:t>
            </w:r>
            <w:proofErr w:type="spellStart"/>
            <w:r w:rsidRPr="008578B1">
              <w:rPr>
                <w:rFonts w:ascii="Carlito" w:hAnsi="Carlito" w:cs="Carlito"/>
                <w:sz w:val="20"/>
                <w:szCs w:val="20"/>
              </w:rPr>
              <w:t>Scielo</w:t>
            </w:r>
            <w:proofErr w:type="spellEnd"/>
          </w:p>
        </w:tc>
        <w:tc>
          <w:tcPr>
            <w:tcW w:w="4540" w:type="dxa"/>
          </w:tcPr>
          <w:p w:rsidR="008577F1" w:rsidRPr="008578B1" w:rsidRDefault="007C1E8E">
            <w:pPr>
              <w:spacing w:after="0"/>
              <w:ind w:firstLine="0"/>
              <w:rPr>
                <w:rFonts w:ascii="Carlito" w:hAnsi="Carlito" w:cs="Carlito"/>
                <w:sz w:val="20"/>
                <w:szCs w:val="20"/>
              </w:rPr>
            </w:pPr>
            <w:r w:rsidRPr="008578B1">
              <w:rPr>
                <w:rFonts w:ascii="Carlito" w:hAnsi="Carlito" w:cs="Carlito"/>
                <w:sz w:val="20"/>
                <w:szCs w:val="20"/>
              </w:rPr>
              <w:t>F.I. &lt; 1,0 /</w:t>
            </w:r>
            <w:proofErr w:type="spellStart"/>
            <w:r w:rsidRPr="008578B1">
              <w:rPr>
                <w:rFonts w:ascii="Carlito" w:hAnsi="Carlito" w:cs="Carlito"/>
                <w:sz w:val="20"/>
                <w:szCs w:val="20"/>
              </w:rPr>
              <w:t>Scielo</w:t>
            </w:r>
            <w:proofErr w:type="spellEnd"/>
          </w:p>
        </w:tc>
      </w:tr>
      <w:tr w:rsidR="008577F1" w:rsidRPr="008578B1" w:rsidTr="00E43A6B">
        <w:tc>
          <w:tcPr>
            <w:tcW w:w="918" w:type="dxa"/>
          </w:tcPr>
          <w:p w:rsidR="008577F1" w:rsidRPr="008578B1" w:rsidRDefault="007C1E8E" w:rsidP="008D297A">
            <w:pPr>
              <w:spacing w:after="0"/>
              <w:ind w:firstLine="0"/>
              <w:jc w:val="center"/>
              <w:rPr>
                <w:rFonts w:ascii="Carlito" w:hAnsi="Carlito" w:cs="Carlito"/>
                <w:sz w:val="20"/>
                <w:szCs w:val="20"/>
              </w:rPr>
            </w:pPr>
            <w:r w:rsidRPr="008578B1">
              <w:rPr>
                <w:rFonts w:ascii="Carlito" w:hAnsi="Carlito" w:cs="Carlito"/>
                <w:sz w:val="20"/>
                <w:szCs w:val="20"/>
              </w:rPr>
              <w:t>B3</w:t>
            </w:r>
          </w:p>
        </w:tc>
        <w:tc>
          <w:tcPr>
            <w:tcW w:w="3722" w:type="dxa"/>
          </w:tcPr>
          <w:p w:rsidR="008577F1" w:rsidRPr="008578B1" w:rsidRDefault="007C1E8E">
            <w:pPr>
              <w:spacing w:after="0"/>
              <w:ind w:firstLine="0"/>
              <w:rPr>
                <w:rFonts w:ascii="Carlito" w:hAnsi="Carlito" w:cs="Carlito"/>
                <w:sz w:val="20"/>
                <w:szCs w:val="20"/>
              </w:rPr>
            </w:pPr>
            <w:r w:rsidRPr="008578B1">
              <w:rPr>
                <w:rFonts w:ascii="Carlito" w:hAnsi="Carlito" w:cs="Carlito"/>
                <w:sz w:val="20"/>
                <w:szCs w:val="20"/>
              </w:rPr>
              <w:t>Periódicos de associações/ sem F.I.</w:t>
            </w:r>
          </w:p>
        </w:tc>
        <w:tc>
          <w:tcPr>
            <w:tcW w:w="4540" w:type="dxa"/>
          </w:tcPr>
          <w:p w:rsidR="008577F1" w:rsidRPr="008578B1" w:rsidRDefault="007C1E8E">
            <w:pPr>
              <w:spacing w:after="0"/>
              <w:ind w:firstLine="0"/>
              <w:rPr>
                <w:rFonts w:ascii="Carlito" w:hAnsi="Carlito" w:cs="Carlito"/>
                <w:sz w:val="20"/>
                <w:szCs w:val="20"/>
              </w:rPr>
            </w:pPr>
            <w:r w:rsidRPr="008578B1">
              <w:rPr>
                <w:rFonts w:ascii="Carlito" w:hAnsi="Carlito" w:cs="Carlito"/>
                <w:sz w:val="20"/>
                <w:szCs w:val="20"/>
              </w:rPr>
              <w:t>Periódicos de associações/ sem F.I.</w:t>
            </w:r>
          </w:p>
        </w:tc>
      </w:tr>
      <w:tr w:rsidR="008577F1" w:rsidRPr="008578B1" w:rsidTr="00E43A6B">
        <w:tc>
          <w:tcPr>
            <w:tcW w:w="918" w:type="dxa"/>
          </w:tcPr>
          <w:p w:rsidR="008577F1" w:rsidRPr="008578B1" w:rsidRDefault="007C1E8E" w:rsidP="008D297A">
            <w:pPr>
              <w:spacing w:after="0"/>
              <w:ind w:firstLine="0"/>
              <w:jc w:val="center"/>
              <w:rPr>
                <w:rFonts w:ascii="Carlito" w:hAnsi="Carlito" w:cs="Carlito"/>
                <w:sz w:val="20"/>
                <w:szCs w:val="20"/>
              </w:rPr>
            </w:pPr>
            <w:r w:rsidRPr="008578B1">
              <w:rPr>
                <w:rFonts w:ascii="Carlito" w:hAnsi="Carlito" w:cs="Carlito"/>
                <w:sz w:val="20"/>
                <w:szCs w:val="20"/>
              </w:rPr>
              <w:t>B4</w:t>
            </w:r>
          </w:p>
        </w:tc>
        <w:tc>
          <w:tcPr>
            <w:tcW w:w="3722" w:type="dxa"/>
          </w:tcPr>
          <w:p w:rsidR="008577F1" w:rsidRPr="008578B1" w:rsidRDefault="007C1E8E">
            <w:pPr>
              <w:spacing w:after="0"/>
              <w:ind w:firstLine="0"/>
              <w:rPr>
                <w:rFonts w:ascii="Carlito" w:hAnsi="Carlito" w:cs="Carlito"/>
                <w:sz w:val="20"/>
                <w:szCs w:val="20"/>
              </w:rPr>
            </w:pPr>
            <w:r w:rsidRPr="008578B1">
              <w:rPr>
                <w:rFonts w:ascii="Carlito" w:hAnsi="Carlito" w:cs="Carlito"/>
                <w:sz w:val="20"/>
                <w:szCs w:val="20"/>
              </w:rPr>
              <w:t>Sem F.I.</w:t>
            </w:r>
          </w:p>
        </w:tc>
        <w:tc>
          <w:tcPr>
            <w:tcW w:w="4540" w:type="dxa"/>
          </w:tcPr>
          <w:p w:rsidR="008577F1" w:rsidRPr="008578B1" w:rsidRDefault="007C1E8E">
            <w:pPr>
              <w:spacing w:after="0"/>
              <w:ind w:firstLine="0"/>
              <w:rPr>
                <w:rFonts w:ascii="Carlito" w:hAnsi="Carlito" w:cs="Carlito"/>
                <w:sz w:val="20"/>
                <w:szCs w:val="20"/>
              </w:rPr>
            </w:pPr>
            <w:r w:rsidRPr="008578B1">
              <w:rPr>
                <w:rFonts w:ascii="Carlito" w:hAnsi="Carlito" w:cs="Carlito"/>
                <w:sz w:val="20"/>
                <w:szCs w:val="20"/>
              </w:rPr>
              <w:t>Sem F.I.</w:t>
            </w:r>
          </w:p>
        </w:tc>
      </w:tr>
      <w:tr w:rsidR="008577F1" w:rsidRPr="008578B1" w:rsidTr="00E43A6B">
        <w:tc>
          <w:tcPr>
            <w:tcW w:w="918" w:type="dxa"/>
          </w:tcPr>
          <w:p w:rsidR="008577F1" w:rsidRPr="008578B1" w:rsidRDefault="007C1E8E" w:rsidP="008D297A">
            <w:pPr>
              <w:spacing w:after="0"/>
              <w:ind w:firstLine="0"/>
              <w:jc w:val="center"/>
              <w:rPr>
                <w:rFonts w:ascii="Carlito" w:hAnsi="Carlito" w:cs="Carlito"/>
                <w:sz w:val="20"/>
                <w:szCs w:val="20"/>
              </w:rPr>
            </w:pPr>
            <w:r w:rsidRPr="008578B1">
              <w:rPr>
                <w:rFonts w:ascii="Carlito" w:hAnsi="Carlito" w:cs="Carlito"/>
                <w:sz w:val="20"/>
                <w:szCs w:val="20"/>
              </w:rPr>
              <w:t>B5</w:t>
            </w:r>
          </w:p>
        </w:tc>
        <w:tc>
          <w:tcPr>
            <w:tcW w:w="3722" w:type="dxa"/>
          </w:tcPr>
          <w:p w:rsidR="008577F1" w:rsidRPr="008578B1" w:rsidRDefault="007C1E8E">
            <w:pPr>
              <w:spacing w:after="0"/>
              <w:ind w:firstLine="0"/>
              <w:rPr>
                <w:rFonts w:ascii="Carlito" w:hAnsi="Carlito" w:cs="Carlito"/>
                <w:sz w:val="20"/>
                <w:szCs w:val="20"/>
              </w:rPr>
            </w:pPr>
            <w:r w:rsidRPr="008578B1">
              <w:rPr>
                <w:rFonts w:ascii="Carlito" w:hAnsi="Carlito" w:cs="Carlito"/>
                <w:sz w:val="20"/>
                <w:szCs w:val="20"/>
              </w:rPr>
              <w:t xml:space="preserve">Sem F.I. </w:t>
            </w:r>
            <w:proofErr w:type="gramStart"/>
            <w:r w:rsidRPr="008578B1">
              <w:rPr>
                <w:rFonts w:ascii="Carlito" w:hAnsi="Carlito" w:cs="Carlito"/>
                <w:sz w:val="20"/>
                <w:szCs w:val="20"/>
              </w:rPr>
              <w:t>e</w:t>
            </w:r>
            <w:proofErr w:type="gramEnd"/>
            <w:r w:rsidRPr="008578B1">
              <w:rPr>
                <w:rFonts w:ascii="Carlito" w:hAnsi="Carlito" w:cs="Carlito"/>
                <w:sz w:val="20"/>
                <w:szCs w:val="20"/>
              </w:rPr>
              <w:t xml:space="preserve"> local</w:t>
            </w:r>
          </w:p>
        </w:tc>
        <w:tc>
          <w:tcPr>
            <w:tcW w:w="4540" w:type="dxa"/>
          </w:tcPr>
          <w:p w:rsidR="008577F1" w:rsidRPr="008578B1" w:rsidRDefault="007C1E8E">
            <w:pPr>
              <w:spacing w:after="0"/>
              <w:ind w:firstLine="0"/>
              <w:rPr>
                <w:rFonts w:ascii="Carlito" w:hAnsi="Carlito" w:cs="Carlito"/>
                <w:sz w:val="20"/>
                <w:szCs w:val="20"/>
              </w:rPr>
            </w:pPr>
            <w:r w:rsidRPr="008578B1">
              <w:rPr>
                <w:rFonts w:ascii="Carlito" w:hAnsi="Carlito" w:cs="Carlito"/>
                <w:sz w:val="20"/>
                <w:szCs w:val="20"/>
              </w:rPr>
              <w:t xml:space="preserve">Sem F.I. </w:t>
            </w:r>
            <w:proofErr w:type="gramStart"/>
            <w:r w:rsidRPr="008578B1">
              <w:rPr>
                <w:rFonts w:ascii="Carlito" w:hAnsi="Carlito" w:cs="Carlito"/>
                <w:sz w:val="20"/>
                <w:szCs w:val="20"/>
              </w:rPr>
              <w:t>e</w:t>
            </w:r>
            <w:proofErr w:type="gramEnd"/>
            <w:r w:rsidRPr="008578B1">
              <w:rPr>
                <w:rFonts w:ascii="Carlito" w:hAnsi="Carlito" w:cs="Carlito"/>
                <w:sz w:val="20"/>
                <w:szCs w:val="20"/>
              </w:rPr>
              <w:t xml:space="preserve"> local</w:t>
            </w:r>
          </w:p>
        </w:tc>
      </w:tr>
    </w:tbl>
    <w:p w:rsidR="008577F1" w:rsidRPr="00065A33" w:rsidRDefault="008577F1" w:rsidP="00065A33">
      <w:pPr>
        <w:rPr>
          <w:rFonts w:ascii="Carlito" w:hAnsi="Carlito" w:cs="Carlito"/>
          <w:sz w:val="14"/>
          <w:szCs w:val="24"/>
        </w:rPr>
      </w:pPr>
    </w:p>
    <w:sectPr w:rsidR="008577F1" w:rsidRPr="00065A33">
      <w:headerReference w:type="default" r:id="rId9"/>
      <w:footerReference w:type="default" r:id="rId10"/>
      <w:pgSz w:w="11906" w:h="16838"/>
      <w:pgMar w:top="1418" w:right="1418" w:bottom="1418" w:left="1418" w:header="142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0C35BEF" w15:done="0"/>
  <w15:commentEx w15:paraId="5D313910" w15:done="0"/>
  <w15:commentEx w15:paraId="6ACA670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691" w:rsidRDefault="00251691">
      <w:pPr>
        <w:spacing w:line="240" w:lineRule="auto"/>
      </w:pPr>
      <w:r>
        <w:separator/>
      </w:r>
    </w:p>
  </w:endnote>
  <w:endnote w:type="continuationSeparator" w:id="0">
    <w:p w:rsidR="00251691" w:rsidRDefault="00251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6B" w:rsidRDefault="00E43A6B">
    <w:pPr>
      <w:pStyle w:val="Rodap"/>
      <w:jc w:val="right"/>
    </w:pPr>
  </w:p>
  <w:p w:rsidR="00E43A6B" w:rsidRDefault="00E43A6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691" w:rsidRDefault="00251691">
      <w:pPr>
        <w:spacing w:after="0"/>
      </w:pPr>
      <w:r>
        <w:separator/>
      </w:r>
    </w:p>
  </w:footnote>
  <w:footnote w:type="continuationSeparator" w:id="0">
    <w:p w:rsidR="00251691" w:rsidRDefault="002516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2"/>
      <w:tblW w:w="9327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44"/>
      <w:gridCol w:w="6466"/>
      <w:gridCol w:w="1417"/>
    </w:tblGrid>
    <w:tr w:rsidR="00E43A6B" w:rsidTr="008E1B54">
      <w:trPr>
        <w:trHeight w:val="1673"/>
      </w:trPr>
      <w:tc>
        <w:tcPr>
          <w:tcW w:w="1444" w:type="dxa"/>
          <w:vAlign w:val="center"/>
        </w:tcPr>
        <w:p w:rsidR="00E43A6B" w:rsidRDefault="009A4D1A" w:rsidP="008E1B54"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3AB60DD4" wp14:editId="753D5694">
                <wp:simplePos x="0" y="0"/>
                <wp:positionH relativeFrom="column">
                  <wp:posOffset>125730</wp:posOffset>
                </wp:positionH>
                <wp:positionV relativeFrom="paragraph">
                  <wp:posOffset>201295</wp:posOffset>
                </wp:positionV>
                <wp:extent cx="561975" cy="1176655"/>
                <wp:effectExtent l="0" t="0" r="9525" b="4445"/>
                <wp:wrapNone/>
                <wp:docPr id="5" name="Imagem 5" descr="C:\Users\ufop\Pictures\logo-ufo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fop\Pictures\logo-ufo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1176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66" w:type="dxa"/>
        </w:tcPr>
        <w:p w:rsidR="00E43A6B" w:rsidRDefault="009A4D1A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D2F606E" wp14:editId="2D932EC2">
                <wp:extent cx="822749" cy="91440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republica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515" r="24868"/>
                        <a:stretch/>
                      </pic:blipFill>
                      <pic:spPr bwMode="auto">
                        <a:xfrm>
                          <a:off x="0" y="0"/>
                          <a:ext cx="822652" cy="9142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E43A6B" w:rsidRPr="008578B1" w:rsidRDefault="00E43A6B">
          <w:pPr>
            <w:spacing w:after="0" w:line="240" w:lineRule="auto"/>
            <w:jc w:val="center"/>
            <w:rPr>
              <w:rFonts w:ascii="Carlito" w:hAnsi="Carlito" w:cs="Carlito"/>
            </w:rPr>
          </w:pPr>
          <w:r w:rsidRPr="008578B1">
            <w:rPr>
              <w:rFonts w:ascii="Carlito" w:hAnsi="Carlito" w:cs="Carlito"/>
            </w:rPr>
            <w:t>MINISTÉRIO DA EDUCAÇÃO</w:t>
          </w:r>
        </w:p>
        <w:p w:rsidR="00E43A6B" w:rsidRPr="008578B1" w:rsidRDefault="00E43A6B">
          <w:pPr>
            <w:spacing w:after="0" w:line="240" w:lineRule="auto"/>
            <w:jc w:val="center"/>
            <w:rPr>
              <w:rFonts w:ascii="Carlito" w:hAnsi="Carlito" w:cs="Carlito"/>
            </w:rPr>
          </w:pPr>
          <w:r w:rsidRPr="008578B1">
            <w:rPr>
              <w:rFonts w:ascii="Carlito" w:hAnsi="Carlito" w:cs="Carlito"/>
            </w:rPr>
            <w:t>Universidade Federal de Ouro Preto</w:t>
          </w:r>
        </w:p>
        <w:p w:rsidR="00E43A6B" w:rsidRDefault="00E43A6B">
          <w:pPr>
            <w:spacing w:after="0" w:line="240" w:lineRule="auto"/>
            <w:jc w:val="center"/>
          </w:pPr>
          <w:r w:rsidRPr="008578B1">
            <w:rPr>
              <w:rFonts w:ascii="Carlito" w:hAnsi="Carlito" w:cs="Carlito"/>
            </w:rPr>
            <w:t>Programa de Pós-Graduação em Engenharia Mineral</w:t>
          </w:r>
          <w:r>
            <w:t xml:space="preserve"> </w:t>
          </w:r>
        </w:p>
      </w:tc>
      <w:tc>
        <w:tcPr>
          <w:tcW w:w="1417" w:type="dxa"/>
          <w:vAlign w:val="center"/>
        </w:tcPr>
        <w:p w:rsidR="00E43A6B" w:rsidRDefault="00251691" w:rsidP="008E1B54">
          <w:pPr>
            <w:jc w:val="right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4.6pt;margin-top:11.6pt;width:50pt;height:88.55pt;z-index:251663360;mso-position-horizontal-relative:text;mso-position-vertical-relative:text;mso-width-relative:page;mso-height-relative:page" wrapcoords="-322 0 -322 21404 21600 21404 21600 0 -322 0">
                <v:imagedata r:id="rId3" o:title=""/>
              </v:shape>
              <o:OLEObject Type="Embed" ProgID="PBrush" ShapeID="_x0000_s2050" DrawAspect="Content" ObjectID="_1714887636" r:id="rId4"/>
            </w:pict>
          </w:r>
        </w:p>
      </w:tc>
    </w:tr>
  </w:tbl>
  <w:p w:rsidR="00E43A6B" w:rsidRPr="00CC2254" w:rsidRDefault="00E43A6B" w:rsidP="00CC225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C1B"/>
    <w:multiLevelType w:val="multilevel"/>
    <w:tmpl w:val="0BA90C1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5570368"/>
    <w:multiLevelType w:val="multilevel"/>
    <w:tmpl w:val="3557036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2A5EE3"/>
    <w:multiLevelType w:val="multilevel"/>
    <w:tmpl w:val="432A5E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C6DA4"/>
    <w:multiLevelType w:val="multilevel"/>
    <w:tmpl w:val="5DEC6DA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05327"/>
    <w:multiLevelType w:val="multilevel"/>
    <w:tmpl w:val="5FA0532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C0A1F"/>
    <w:multiLevelType w:val="multilevel"/>
    <w:tmpl w:val="6D2C0A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74A85"/>
    <w:multiLevelType w:val="multilevel"/>
    <w:tmpl w:val="76074A8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7A06AA"/>
    <w:multiLevelType w:val="multilevel"/>
    <w:tmpl w:val="797A06A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682FC1"/>
    <w:multiLevelType w:val="multilevel"/>
    <w:tmpl w:val="7E682FC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uiza Fereira">
    <w15:presenceInfo w15:providerId="WPS Office" w15:userId="29530770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95"/>
    <w:rsid w:val="0000106B"/>
    <w:rsid w:val="00001180"/>
    <w:rsid w:val="00002910"/>
    <w:rsid w:val="000043FA"/>
    <w:rsid w:val="000046A1"/>
    <w:rsid w:val="0000628B"/>
    <w:rsid w:val="00006A0E"/>
    <w:rsid w:val="0001152E"/>
    <w:rsid w:val="00011D1B"/>
    <w:rsid w:val="000124D6"/>
    <w:rsid w:val="00016973"/>
    <w:rsid w:val="00017A2E"/>
    <w:rsid w:val="00020875"/>
    <w:rsid w:val="00025176"/>
    <w:rsid w:val="000306EC"/>
    <w:rsid w:val="00033508"/>
    <w:rsid w:val="00034DEC"/>
    <w:rsid w:val="000375AD"/>
    <w:rsid w:val="000413DE"/>
    <w:rsid w:val="00044462"/>
    <w:rsid w:val="000448C3"/>
    <w:rsid w:val="00044CD4"/>
    <w:rsid w:val="000535DC"/>
    <w:rsid w:val="0005646D"/>
    <w:rsid w:val="00062D4A"/>
    <w:rsid w:val="00065A33"/>
    <w:rsid w:val="000743B5"/>
    <w:rsid w:val="0008102D"/>
    <w:rsid w:val="000812D5"/>
    <w:rsid w:val="00081574"/>
    <w:rsid w:val="00081769"/>
    <w:rsid w:val="00081F5B"/>
    <w:rsid w:val="0008220B"/>
    <w:rsid w:val="00082782"/>
    <w:rsid w:val="00087BDF"/>
    <w:rsid w:val="00090BC9"/>
    <w:rsid w:val="00091B5D"/>
    <w:rsid w:val="00092C80"/>
    <w:rsid w:val="00093230"/>
    <w:rsid w:val="00095C8A"/>
    <w:rsid w:val="000970FB"/>
    <w:rsid w:val="000A32AD"/>
    <w:rsid w:val="000A58CB"/>
    <w:rsid w:val="000A6702"/>
    <w:rsid w:val="000B616E"/>
    <w:rsid w:val="000B63FB"/>
    <w:rsid w:val="000B7A54"/>
    <w:rsid w:val="000C231C"/>
    <w:rsid w:val="000C4372"/>
    <w:rsid w:val="000C6989"/>
    <w:rsid w:val="000C69CC"/>
    <w:rsid w:val="000D1C9C"/>
    <w:rsid w:val="000D2B22"/>
    <w:rsid w:val="000D3155"/>
    <w:rsid w:val="000D3FDB"/>
    <w:rsid w:val="000E53E8"/>
    <w:rsid w:val="000F2BB2"/>
    <w:rsid w:val="000F43DA"/>
    <w:rsid w:val="000F579A"/>
    <w:rsid w:val="000F7F50"/>
    <w:rsid w:val="0010365F"/>
    <w:rsid w:val="00104FE3"/>
    <w:rsid w:val="00110BAF"/>
    <w:rsid w:val="00112CC6"/>
    <w:rsid w:val="001155D2"/>
    <w:rsid w:val="0011576A"/>
    <w:rsid w:val="001166DA"/>
    <w:rsid w:val="001264DB"/>
    <w:rsid w:val="00133A54"/>
    <w:rsid w:val="001414A1"/>
    <w:rsid w:val="00143CA2"/>
    <w:rsid w:val="00154263"/>
    <w:rsid w:val="00154BF6"/>
    <w:rsid w:val="00156B6B"/>
    <w:rsid w:val="0016243D"/>
    <w:rsid w:val="00163C97"/>
    <w:rsid w:val="001703BD"/>
    <w:rsid w:val="00175118"/>
    <w:rsid w:val="00175B47"/>
    <w:rsid w:val="00176381"/>
    <w:rsid w:val="0018002C"/>
    <w:rsid w:val="00180496"/>
    <w:rsid w:val="001813EA"/>
    <w:rsid w:val="00182D88"/>
    <w:rsid w:val="00183494"/>
    <w:rsid w:val="00183BCD"/>
    <w:rsid w:val="00186FC2"/>
    <w:rsid w:val="0019416F"/>
    <w:rsid w:val="00194316"/>
    <w:rsid w:val="001959D5"/>
    <w:rsid w:val="00196BC2"/>
    <w:rsid w:val="001A15CE"/>
    <w:rsid w:val="001A195B"/>
    <w:rsid w:val="001B6EB2"/>
    <w:rsid w:val="001C646D"/>
    <w:rsid w:val="001C7013"/>
    <w:rsid w:val="001D2E32"/>
    <w:rsid w:val="001D4FA9"/>
    <w:rsid w:val="001D593C"/>
    <w:rsid w:val="001D7878"/>
    <w:rsid w:val="001E5199"/>
    <w:rsid w:val="001E5CB0"/>
    <w:rsid w:val="001E6744"/>
    <w:rsid w:val="001F0778"/>
    <w:rsid w:val="001F1873"/>
    <w:rsid w:val="001F3640"/>
    <w:rsid w:val="001F4C22"/>
    <w:rsid w:val="001F7580"/>
    <w:rsid w:val="002000F7"/>
    <w:rsid w:val="00200CFE"/>
    <w:rsid w:val="00201B0D"/>
    <w:rsid w:val="002075A1"/>
    <w:rsid w:val="00213C64"/>
    <w:rsid w:val="0022290C"/>
    <w:rsid w:val="00222CA8"/>
    <w:rsid w:val="002339E9"/>
    <w:rsid w:val="00251691"/>
    <w:rsid w:val="00254059"/>
    <w:rsid w:val="002552B8"/>
    <w:rsid w:val="00261AAB"/>
    <w:rsid w:val="002639F9"/>
    <w:rsid w:val="00263F0C"/>
    <w:rsid w:val="002641EA"/>
    <w:rsid w:val="00266C5E"/>
    <w:rsid w:val="002714C6"/>
    <w:rsid w:val="0027274E"/>
    <w:rsid w:val="002746AA"/>
    <w:rsid w:val="00275EF2"/>
    <w:rsid w:val="00276584"/>
    <w:rsid w:val="00277C98"/>
    <w:rsid w:val="00277E59"/>
    <w:rsid w:val="0028453B"/>
    <w:rsid w:val="00284CA3"/>
    <w:rsid w:val="00287721"/>
    <w:rsid w:val="002912C9"/>
    <w:rsid w:val="00294DEA"/>
    <w:rsid w:val="002A013E"/>
    <w:rsid w:val="002A1975"/>
    <w:rsid w:val="002A3858"/>
    <w:rsid w:val="002A747F"/>
    <w:rsid w:val="002B104B"/>
    <w:rsid w:val="002B1CFF"/>
    <w:rsid w:val="002B61A3"/>
    <w:rsid w:val="002B6438"/>
    <w:rsid w:val="002B7593"/>
    <w:rsid w:val="002D01A7"/>
    <w:rsid w:val="002D0E34"/>
    <w:rsid w:val="002D6A06"/>
    <w:rsid w:val="002E1D13"/>
    <w:rsid w:val="002E2E40"/>
    <w:rsid w:val="002E53E1"/>
    <w:rsid w:val="002E7FE8"/>
    <w:rsid w:val="002F1037"/>
    <w:rsid w:val="002F2865"/>
    <w:rsid w:val="002F2AEE"/>
    <w:rsid w:val="002F3CF2"/>
    <w:rsid w:val="003047B0"/>
    <w:rsid w:val="00307018"/>
    <w:rsid w:val="0030717B"/>
    <w:rsid w:val="00310C75"/>
    <w:rsid w:val="003177FA"/>
    <w:rsid w:val="003220A9"/>
    <w:rsid w:val="00322B7E"/>
    <w:rsid w:val="00332011"/>
    <w:rsid w:val="00333243"/>
    <w:rsid w:val="00335B54"/>
    <w:rsid w:val="00335C80"/>
    <w:rsid w:val="003419D6"/>
    <w:rsid w:val="00341EBC"/>
    <w:rsid w:val="00344F3F"/>
    <w:rsid w:val="00355E78"/>
    <w:rsid w:val="00363DE4"/>
    <w:rsid w:val="003661C6"/>
    <w:rsid w:val="003741D2"/>
    <w:rsid w:val="0038083D"/>
    <w:rsid w:val="00383264"/>
    <w:rsid w:val="00386CB7"/>
    <w:rsid w:val="00387B9C"/>
    <w:rsid w:val="00397496"/>
    <w:rsid w:val="003A01F4"/>
    <w:rsid w:val="003A4647"/>
    <w:rsid w:val="003A7ED4"/>
    <w:rsid w:val="003B0E12"/>
    <w:rsid w:val="003C4610"/>
    <w:rsid w:val="003D1A69"/>
    <w:rsid w:val="003D7445"/>
    <w:rsid w:val="003D772F"/>
    <w:rsid w:val="003E14EA"/>
    <w:rsid w:val="003F4ED3"/>
    <w:rsid w:val="003F689A"/>
    <w:rsid w:val="0040531B"/>
    <w:rsid w:val="00406ED7"/>
    <w:rsid w:val="004161CC"/>
    <w:rsid w:val="00417C42"/>
    <w:rsid w:val="00420DB2"/>
    <w:rsid w:val="00424B63"/>
    <w:rsid w:val="004270E8"/>
    <w:rsid w:val="004350B3"/>
    <w:rsid w:val="00436DC8"/>
    <w:rsid w:val="004370E9"/>
    <w:rsid w:val="00437878"/>
    <w:rsid w:val="00440929"/>
    <w:rsid w:val="004412FF"/>
    <w:rsid w:val="00443191"/>
    <w:rsid w:val="00445D13"/>
    <w:rsid w:val="00446409"/>
    <w:rsid w:val="00450323"/>
    <w:rsid w:val="004533E7"/>
    <w:rsid w:val="00454A1C"/>
    <w:rsid w:val="00455771"/>
    <w:rsid w:val="0046061B"/>
    <w:rsid w:val="004632D9"/>
    <w:rsid w:val="00465F98"/>
    <w:rsid w:val="00480F4A"/>
    <w:rsid w:val="00483C74"/>
    <w:rsid w:val="00483D59"/>
    <w:rsid w:val="0048412C"/>
    <w:rsid w:val="00485FB7"/>
    <w:rsid w:val="00487246"/>
    <w:rsid w:val="004914FD"/>
    <w:rsid w:val="004B14FF"/>
    <w:rsid w:val="004B47EE"/>
    <w:rsid w:val="004B5CF6"/>
    <w:rsid w:val="004B5DFE"/>
    <w:rsid w:val="004C136D"/>
    <w:rsid w:val="004D6327"/>
    <w:rsid w:val="004D72D7"/>
    <w:rsid w:val="004E0A5E"/>
    <w:rsid w:val="004E6D11"/>
    <w:rsid w:val="004E76A8"/>
    <w:rsid w:val="004E77C2"/>
    <w:rsid w:val="004F3BEB"/>
    <w:rsid w:val="004F4AC5"/>
    <w:rsid w:val="004F5737"/>
    <w:rsid w:val="0050010D"/>
    <w:rsid w:val="005031AF"/>
    <w:rsid w:val="00504E46"/>
    <w:rsid w:val="00507015"/>
    <w:rsid w:val="005117D9"/>
    <w:rsid w:val="00514DCE"/>
    <w:rsid w:val="00515015"/>
    <w:rsid w:val="005162C4"/>
    <w:rsid w:val="00522E82"/>
    <w:rsid w:val="00523EE2"/>
    <w:rsid w:val="00527FC0"/>
    <w:rsid w:val="005309B9"/>
    <w:rsid w:val="00531D2B"/>
    <w:rsid w:val="005424BC"/>
    <w:rsid w:val="00544704"/>
    <w:rsid w:val="00544F67"/>
    <w:rsid w:val="00552FB4"/>
    <w:rsid w:val="00554361"/>
    <w:rsid w:val="0055709C"/>
    <w:rsid w:val="00562CDC"/>
    <w:rsid w:val="005652EE"/>
    <w:rsid w:val="00567E63"/>
    <w:rsid w:val="00573FD3"/>
    <w:rsid w:val="00574D01"/>
    <w:rsid w:val="0057733D"/>
    <w:rsid w:val="00580801"/>
    <w:rsid w:val="0058136F"/>
    <w:rsid w:val="00582195"/>
    <w:rsid w:val="00585103"/>
    <w:rsid w:val="0058517C"/>
    <w:rsid w:val="005A0105"/>
    <w:rsid w:val="005A1148"/>
    <w:rsid w:val="005B07ED"/>
    <w:rsid w:val="005B62D6"/>
    <w:rsid w:val="005B6B4A"/>
    <w:rsid w:val="005B7623"/>
    <w:rsid w:val="005B7FF1"/>
    <w:rsid w:val="005D3559"/>
    <w:rsid w:val="005E0480"/>
    <w:rsid w:val="005E1D9C"/>
    <w:rsid w:val="005E491A"/>
    <w:rsid w:val="005E55B0"/>
    <w:rsid w:val="005F1CF3"/>
    <w:rsid w:val="005F44B5"/>
    <w:rsid w:val="005F58CD"/>
    <w:rsid w:val="005F7197"/>
    <w:rsid w:val="005F71D1"/>
    <w:rsid w:val="00601CA1"/>
    <w:rsid w:val="0060549D"/>
    <w:rsid w:val="00605CF5"/>
    <w:rsid w:val="00606943"/>
    <w:rsid w:val="00606A6B"/>
    <w:rsid w:val="00606D8C"/>
    <w:rsid w:val="0061443D"/>
    <w:rsid w:val="0061694F"/>
    <w:rsid w:val="00617620"/>
    <w:rsid w:val="00622FC2"/>
    <w:rsid w:val="006249E9"/>
    <w:rsid w:val="00631C08"/>
    <w:rsid w:val="00632F7A"/>
    <w:rsid w:val="00635EE3"/>
    <w:rsid w:val="00654B57"/>
    <w:rsid w:val="00660639"/>
    <w:rsid w:val="00660C49"/>
    <w:rsid w:val="00666A09"/>
    <w:rsid w:val="00673D44"/>
    <w:rsid w:val="006767D5"/>
    <w:rsid w:val="006836A6"/>
    <w:rsid w:val="0068730A"/>
    <w:rsid w:val="006939D6"/>
    <w:rsid w:val="00695C0E"/>
    <w:rsid w:val="006A03A3"/>
    <w:rsid w:val="006A14D1"/>
    <w:rsid w:val="006B4850"/>
    <w:rsid w:val="006B49C4"/>
    <w:rsid w:val="006B4F09"/>
    <w:rsid w:val="006C3099"/>
    <w:rsid w:val="006C4615"/>
    <w:rsid w:val="006C4C3C"/>
    <w:rsid w:val="006C69C4"/>
    <w:rsid w:val="006C76E5"/>
    <w:rsid w:val="006C7FAB"/>
    <w:rsid w:val="006E168A"/>
    <w:rsid w:val="006E255D"/>
    <w:rsid w:val="006E459A"/>
    <w:rsid w:val="006E48AB"/>
    <w:rsid w:val="006F53FB"/>
    <w:rsid w:val="00701628"/>
    <w:rsid w:val="00702C2C"/>
    <w:rsid w:val="00703F99"/>
    <w:rsid w:val="0070459C"/>
    <w:rsid w:val="00705417"/>
    <w:rsid w:val="00707088"/>
    <w:rsid w:val="00707A32"/>
    <w:rsid w:val="00710798"/>
    <w:rsid w:val="00714693"/>
    <w:rsid w:val="0072055F"/>
    <w:rsid w:val="00720EF7"/>
    <w:rsid w:val="007238CD"/>
    <w:rsid w:val="0072526F"/>
    <w:rsid w:val="00726C5B"/>
    <w:rsid w:val="00740036"/>
    <w:rsid w:val="0074141A"/>
    <w:rsid w:val="00741979"/>
    <w:rsid w:val="00743E4B"/>
    <w:rsid w:val="007443B8"/>
    <w:rsid w:val="00746725"/>
    <w:rsid w:val="00747A92"/>
    <w:rsid w:val="0075577A"/>
    <w:rsid w:val="007560C3"/>
    <w:rsid w:val="00756917"/>
    <w:rsid w:val="00761B44"/>
    <w:rsid w:val="00764321"/>
    <w:rsid w:val="00771B23"/>
    <w:rsid w:val="00772BF0"/>
    <w:rsid w:val="00772D9A"/>
    <w:rsid w:val="00773CE8"/>
    <w:rsid w:val="00784EE1"/>
    <w:rsid w:val="00786D58"/>
    <w:rsid w:val="007A140D"/>
    <w:rsid w:val="007A3CF9"/>
    <w:rsid w:val="007B50E4"/>
    <w:rsid w:val="007B528D"/>
    <w:rsid w:val="007B71CA"/>
    <w:rsid w:val="007C1E8E"/>
    <w:rsid w:val="007C3039"/>
    <w:rsid w:val="007C502B"/>
    <w:rsid w:val="007D14FD"/>
    <w:rsid w:val="007D1669"/>
    <w:rsid w:val="007D27A0"/>
    <w:rsid w:val="007D784A"/>
    <w:rsid w:val="007E4753"/>
    <w:rsid w:val="007E5D67"/>
    <w:rsid w:val="007E7F89"/>
    <w:rsid w:val="007F0252"/>
    <w:rsid w:val="0080114B"/>
    <w:rsid w:val="00803A3D"/>
    <w:rsid w:val="00804238"/>
    <w:rsid w:val="00804A84"/>
    <w:rsid w:val="008104C6"/>
    <w:rsid w:val="00811B32"/>
    <w:rsid w:val="00816EF8"/>
    <w:rsid w:val="008202CB"/>
    <w:rsid w:val="00832539"/>
    <w:rsid w:val="008417D9"/>
    <w:rsid w:val="00842CF3"/>
    <w:rsid w:val="00847033"/>
    <w:rsid w:val="0085216C"/>
    <w:rsid w:val="008577F1"/>
    <w:rsid w:val="008578B1"/>
    <w:rsid w:val="0086067C"/>
    <w:rsid w:val="00860D59"/>
    <w:rsid w:val="0086322D"/>
    <w:rsid w:val="00865269"/>
    <w:rsid w:val="00865BCB"/>
    <w:rsid w:val="00870437"/>
    <w:rsid w:val="00872525"/>
    <w:rsid w:val="00872D15"/>
    <w:rsid w:val="0087341F"/>
    <w:rsid w:val="00873513"/>
    <w:rsid w:val="00873D2F"/>
    <w:rsid w:val="00875895"/>
    <w:rsid w:val="008777DE"/>
    <w:rsid w:val="008811FF"/>
    <w:rsid w:val="008871AC"/>
    <w:rsid w:val="00887906"/>
    <w:rsid w:val="00887F0B"/>
    <w:rsid w:val="0089134B"/>
    <w:rsid w:val="00892F47"/>
    <w:rsid w:val="0089365E"/>
    <w:rsid w:val="008944B9"/>
    <w:rsid w:val="00894F4A"/>
    <w:rsid w:val="008A4351"/>
    <w:rsid w:val="008A55B8"/>
    <w:rsid w:val="008B2BE2"/>
    <w:rsid w:val="008B546E"/>
    <w:rsid w:val="008B5735"/>
    <w:rsid w:val="008C07E4"/>
    <w:rsid w:val="008C2164"/>
    <w:rsid w:val="008C5F52"/>
    <w:rsid w:val="008C602A"/>
    <w:rsid w:val="008D297A"/>
    <w:rsid w:val="008D4B6F"/>
    <w:rsid w:val="008D6FA9"/>
    <w:rsid w:val="008D7646"/>
    <w:rsid w:val="008E0B21"/>
    <w:rsid w:val="008E1B54"/>
    <w:rsid w:val="008E4086"/>
    <w:rsid w:val="008E6046"/>
    <w:rsid w:val="008F015D"/>
    <w:rsid w:val="008F1262"/>
    <w:rsid w:val="00900510"/>
    <w:rsid w:val="00904A2E"/>
    <w:rsid w:val="00905FE6"/>
    <w:rsid w:val="00907F11"/>
    <w:rsid w:val="0091618A"/>
    <w:rsid w:val="00916E91"/>
    <w:rsid w:val="00917005"/>
    <w:rsid w:val="0092187B"/>
    <w:rsid w:val="00921B27"/>
    <w:rsid w:val="0092520C"/>
    <w:rsid w:val="00933F59"/>
    <w:rsid w:val="009361D0"/>
    <w:rsid w:val="009366F2"/>
    <w:rsid w:val="009438F6"/>
    <w:rsid w:val="00946058"/>
    <w:rsid w:val="009510EE"/>
    <w:rsid w:val="00955E83"/>
    <w:rsid w:val="00956A38"/>
    <w:rsid w:val="0096582B"/>
    <w:rsid w:val="00966114"/>
    <w:rsid w:val="00966ED6"/>
    <w:rsid w:val="00970F44"/>
    <w:rsid w:val="009721EF"/>
    <w:rsid w:val="00977B31"/>
    <w:rsid w:val="0098278C"/>
    <w:rsid w:val="009912FE"/>
    <w:rsid w:val="009A114C"/>
    <w:rsid w:val="009A2A7B"/>
    <w:rsid w:val="009A4D1A"/>
    <w:rsid w:val="009B1172"/>
    <w:rsid w:val="009B3461"/>
    <w:rsid w:val="009B42CC"/>
    <w:rsid w:val="009B7748"/>
    <w:rsid w:val="009C079D"/>
    <w:rsid w:val="009C4574"/>
    <w:rsid w:val="009D3CAB"/>
    <w:rsid w:val="009D5B48"/>
    <w:rsid w:val="009E1EB2"/>
    <w:rsid w:val="009F0A6B"/>
    <w:rsid w:val="009F3B5B"/>
    <w:rsid w:val="00A057BF"/>
    <w:rsid w:val="00A12798"/>
    <w:rsid w:val="00A15973"/>
    <w:rsid w:val="00A20FCE"/>
    <w:rsid w:val="00A236AB"/>
    <w:rsid w:val="00A2443B"/>
    <w:rsid w:val="00A24529"/>
    <w:rsid w:val="00A251D7"/>
    <w:rsid w:val="00A2562D"/>
    <w:rsid w:val="00A25664"/>
    <w:rsid w:val="00A278AB"/>
    <w:rsid w:val="00A30479"/>
    <w:rsid w:val="00A307EB"/>
    <w:rsid w:val="00A30F8E"/>
    <w:rsid w:val="00A326AE"/>
    <w:rsid w:val="00A434E1"/>
    <w:rsid w:val="00A43CA2"/>
    <w:rsid w:val="00A45893"/>
    <w:rsid w:val="00A603E5"/>
    <w:rsid w:val="00A61BE2"/>
    <w:rsid w:val="00A66065"/>
    <w:rsid w:val="00A705E0"/>
    <w:rsid w:val="00A72948"/>
    <w:rsid w:val="00A75656"/>
    <w:rsid w:val="00A75880"/>
    <w:rsid w:val="00A77EDA"/>
    <w:rsid w:val="00A807C8"/>
    <w:rsid w:val="00A80F23"/>
    <w:rsid w:val="00A829AE"/>
    <w:rsid w:val="00A82A17"/>
    <w:rsid w:val="00A84F90"/>
    <w:rsid w:val="00A87CC4"/>
    <w:rsid w:val="00A905F4"/>
    <w:rsid w:val="00A94EBD"/>
    <w:rsid w:val="00AB1D0C"/>
    <w:rsid w:val="00AB2505"/>
    <w:rsid w:val="00AB2902"/>
    <w:rsid w:val="00AB322A"/>
    <w:rsid w:val="00AB36D5"/>
    <w:rsid w:val="00AB59F1"/>
    <w:rsid w:val="00AB6CA6"/>
    <w:rsid w:val="00AB71DB"/>
    <w:rsid w:val="00AB735F"/>
    <w:rsid w:val="00AC1DAD"/>
    <w:rsid w:val="00AC6E0C"/>
    <w:rsid w:val="00AD42E4"/>
    <w:rsid w:val="00AD7DE4"/>
    <w:rsid w:val="00AE52AE"/>
    <w:rsid w:val="00AF3752"/>
    <w:rsid w:val="00B001DB"/>
    <w:rsid w:val="00B00869"/>
    <w:rsid w:val="00B0385B"/>
    <w:rsid w:val="00B05623"/>
    <w:rsid w:val="00B065FC"/>
    <w:rsid w:val="00B07E07"/>
    <w:rsid w:val="00B132C5"/>
    <w:rsid w:val="00B15A2F"/>
    <w:rsid w:val="00B17DF4"/>
    <w:rsid w:val="00B22FEE"/>
    <w:rsid w:val="00B23CC4"/>
    <w:rsid w:val="00B25FF7"/>
    <w:rsid w:val="00B2683A"/>
    <w:rsid w:val="00B273E4"/>
    <w:rsid w:val="00B43F20"/>
    <w:rsid w:val="00B44186"/>
    <w:rsid w:val="00B46737"/>
    <w:rsid w:val="00B5537B"/>
    <w:rsid w:val="00B60017"/>
    <w:rsid w:val="00B636AB"/>
    <w:rsid w:val="00B715AD"/>
    <w:rsid w:val="00B71BCB"/>
    <w:rsid w:val="00B71D85"/>
    <w:rsid w:val="00B7744C"/>
    <w:rsid w:val="00B8687C"/>
    <w:rsid w:val="00B93695"/>
    <w:rsid w:val="00B94A4E"/>
    <w:rsid w:val="00B96844"/>
    <w:rsid w:val="00BA0713"/>
    <w:rsid w:val="00BA1EAB"/>
    <w:rsid w:val="00BA2427"/>
    <w:rsid w:val="00BA4F62"/>
    <w:rsid w:val="00BA77B9"/>
    <w:rsid w:val="00BB1DA0"/>
    <w:rsid w:val="00BB320D"/>
    <w:rsid w:val="00BC107B"/>
    <w:rsid w:val="00BC1D5C"/>
    <w:rsid w:val="00BC29A1"/>
    <w:rsid w:val="00BC6E08"/>
    <w:rsid w:val="00BD165A"/>
    <w:rsid w:val="00BD42FE"/>
    <w:rsid w:val="00BD4BCC"/>
    <w:rsid w:val="00BD7D58"/>
    <w:rsid w:val="00BE07A9"/>
    <w:rsid w:val="00BE36CC"/>
    <w:rsid w:val="00BE3A67"/>
    <w:rsid w:val="00BE420C"/>
    <w:rsid w:val="00BF613C"/>
    <w:rsid w:val="00BF663D"/>
    <w:rsid w:val="00C06798"/>
    <w:rsid w:val="00C072F2"/>
    <w:rsid w:val="00C131FD"/>
    <w:rsid w:val="00C220A1"/>
    <w:rsid w:val="00C31262"/>
    <w:rsid w:val="00C41255"/>
    <w:rsid w:val="00C42095"/>
    <w:rsid w:val="00C45757"/>
    <w:rsid w:val="00C5024F"/>
    <w:rsid w:val="00C526D5"/>
    <w:rsid w:val="00C60D30"/>
    <w:rsid w:val="00C61235"/>
    <w:rsid w:val="00C615B7"/>
    <w:rsid w:val="00C660B7"/>
    <w:rsid w:val="00C75815"/>
    <w:rsid w:val="00C77D6B"/>
    <w:rsid w:val="00C81B96"/>
    <w:rsid w:val="00C82BF6"/>
    <w:rsid w:val="00C84F20"/>
    <w:rsid w:val="00C87F1D"/>
    <w:rsid w:val="00C900B1"/>
    <w:rsid w:val="00C92138"/>
    <w:rsid w:val="00C93010"/>
    <w:rsid w:val="00C94916"/>
    <w:rsid w:val="00C97EA7"/>
    <w:rsid w:val="00CA6365"/>
    <w:rsid w:val="00CB1629"/>
    <w:rsid w:val="00CB18C0"/>
    <w:rsid w:val="00CB2517"/>
    <w:rsid w:val="00CB5FEC"/>
    <w:rsid w:val="00CB72AE"/>
    <w:rsid w:val="00CB7EA8"/>
    <w:rsid w:val="00CC184C"/>
    <w:rsid w:val="00CC1EA4"/>
    <w:rsid w:val="00CC2254"/>
    <w:rsid w:val="00CC3B14"/>
    <w:rsid w:val="00CC3E60"/>
    <w:rsid w:val="00CC4FB8"/>
    <w:rsid w:val="00CC5B13"/>
    <w:rsid w:val="00CD0646"/>
    <w:rsid w:val="00CD443A"/>
    <w:rsid w:val="00CD55E1"/>
    <w:rsid w:val="00CD64D9"/>
    <w:rsid w:val="00CD72F2"/>
    <w:rsid w:val="00CE133E"/>
    <w:rsid w:val="00CF5387"/>
    <w:rsid w:val="00D00A46"/>
    <w:rsid w:val="00D01C7A"/>
    <w:rsid w:val="00D03B68"/>
    <w:rsid w:val="00D04D26"/>
    <w:rsid w:val="00D0796E"/>
    <w:rsid w:val="00D112CE"/>
    <w:rsid w:val="00D11A57"/>
    <w:rsid w:val="00D13B81"/>
    <w:rsid w:val="00D167A8"/>
    <w:rsid w:val="00D17C27"/>
    <w:rsid w:val="00D21A4B"/>
    <w:rsid w:val="00D25252"/>
    <w:rsid w:val="00D259E4"/>
    <w:rsid w:val="00D277B8"/>
    <w:rsid w:val="00D3046D"/>
    <w:rsid w:val="00D3073F"/>
    <w:rsid w:val="00D30746"/>
    <w:rsid w:val="00D33B73"/>
    <w:rsid w:val="00D33E99"/>
    <w:rsid w:val="00D348D3"/>
    <w:rsid w:val="00D364FB"/>
    <w:rsid w:val="00D36661"/>
    <w:rsid w:val="00D474FC"/>
    <w:rsid w:val="00D5098C"/>
    <w:rsid w:val="00D525E7"/>
    <w:rsid w:val="00D5678E"/>
    <w:rsid w:val="00D56A5E"/>
    <w:rsid w:val="00D57717"/>
    <w:rsid w:val="00D63682"/>
    <w:rsid w:val="00D66023"/>
    <w:rsid w:val="00D672D8"/>
    <w:rsid w:val="00D67891"/>
    <w:rsid w:val="00D7242D"/>
    <w:rsid w:val="00D8288C"/>
    <w:rsid w:val="00D87E96"/>
    <w:rsid w:val="00D92B14"/>
    <w:rsid w:val="00D93CF0"/>
    <w:rsid w:val="00DA1ED6"/>
    <w:rsid w:val="00DA2E61"/>
    <w:rsid w:val="00DA2F5E"/>
    <w:rsid w:val="00DA7BB0"/>
    <w:rsid w:val="00DA7D60"/>
    <w:rsid w:val="00DB00EA"/>
    <w:rsid w:val="00DB02AB"/>
    <w:rsid w:val="00DB2307"/>
    <w:rsid w:val="00DB3D02"/>
    <w:rsid w:val="00DB64C2"/>
    <w:rsid w:val="00DC3108"/>
    <w:rsid w:val="00DC3E96"/>
    <w:rsid w:val="00DC48A5"/>
    <w:rsid w:val="00DC55DB"/>
    <w:rsid w:val="00DC6899"/>
    <w:rsid w:val="00DC7925"/>
    <w:rsid w:val="00DD04AA"/>
    <w:rsid w:val="00DD500C"/>
    <w:rsid w:val="00DD607E"/>
    <w:rsid w:val="00DD6318"/>
    <w:rsid w:val="00DE0689"/>
    <w:rsid w:val="00DE10B2"/>
    <w:rsid w:val="00DE29CB"/>
    <w:rsid w:val="00DE4FDF"/>
    <w:rsid w:val="00DE607B"/>
    <w:rsid w:val="00DF47D3"/>
    <w:rsid w:val="00DF767B"/>
    <w:rsid w:val="00E00A38"/>
    <w:rsid w:val="00E010EE"/>
    <w:rsid w:val="00E01D9B"/>
    <w:rsid w:val="00E022E2"/>
    <w:rsid w:val="00E177E9"/>
    <w:rsid w:val="00E20A39"/>
    <w:rsid w:val="00E215CB"/>
    <w:rsid w:val="00E33CDC"/>
    <w:rsid w:val="00E354A7"/>
    <w:rsid w:val="00E35549"/>
    <w:rsid w:val="00E35DD4"/>
    <w:rsid w:val="00E35FA0"/>
    <w:rsid w:val="00E377E1"/>
    <w:rsid w:val="00E40D54"/>
    <w:rsid w:val="00E414BA"/>
    <w:rsid w:val="00E4208E"/>
    <w:rsid w:val="00E43A6B"/>
    <w:rsid w:val="00E43F43"/>
    <w:rsid w:val="00E4663A"/>
    <w:rsid w:val="00E536A9"/>
    <w:rsid w:val="00E55404"/>
    <w:rsid w:val="00E622E9"/>
    <w:rsid w:val="00E63DB2"/>
    <w:rsid w:val="00E64FCC"/>
    <w:rsid w:val="00E65224"/>
    <w:rsid w:val="00E711F2"/>
    <w:rsid w:val="00E7279F"/>
    <w:rsid w:val="00E730FB"/>
    <w:rsid w:val="00E759F3"/>
    <w:rsid w:val="00E90EA7"/>
    <w:rsid w:val="00E97CBF"/>
    <w:rsid w:val="00EA5FE5"/>
    <w:rsid w:val="00EA6840"/>
    <w:rsid w:val="00EB271A"/>
    <w:rsid w:val="00EB37D2"/>
    <w:rsid w:val="00EC27CE"/>
    <w:rsid w:val="00EC409D"/>
    <w:rsid w:val="00EC4D9D"/>
    <w:rsid w:val="00EC5558"/>
    <w:rsid w:val="00ED1A1F"/>
    <w:rsid w:val="00ED28DB"/>
    <w:rsid w:val="00ED6A6A"/>
    <w:rsid w:val="00ED7695"/>
    <w:rsid w:val="00EE2C39"/>
    <w:rsid w:val="00EE6083"/>
    <w:rsid w:val="00EE6169"/>
    <w:rsid w:val="00EE7DE5"/>
    <w:rsid w:val="00EF21E4"/>
    <w:rsid w:val="00EF40DA"/>
    <w:rsid w:val="00EF5B96"/>
    <w:rsid w:val="00EF733B"/>
    <w:rsid w:val="00F00828"/>
    <w:rsid w:val="00F0177A"/>
    <w:rsid w:val="00F04848"/>
    <w:rsid w:val="00F04F92"/>
    <w:rsid w:val="00F0626A"/>
    <w:rsid w:val="00F12DBC"/>
    <w:rsid w:val="00F14154"/>
    <w:rsid w:val="00F2193A"/>
    <w:rsid w:val="00F237D0"/>
    <w:rsid w:val="00F25DAD"/>
    <w:rsid w:val="00F32687"/>
    <w:rsid w:val="00F34CA8"/>
    <w:rsid w:val="00F366F4"/>
    <w:rsid w:val="00F53029"/>
    <w:rsid w:val="00F57E4B"/>
    <w:rsid w:val="00F6554C"/>
    <w:rsid w:val="00F709A7"/>
    <w:rsid w:val="00F70CAE"/>
    <w:rsid w:val="00F7351E"/>
    <w:rsid w:val="00F76B23"/>
    <w:rsid w:val="00F77453"/>
    <w:rsid w:val="00F80160"/>
    <w:rsid w:val="00F85870"/>
    <w:rsid w:val="00F875E1"/>
    <w:rsid w:val="00F93660"/>
    <w:rsid w:val="00FA2603"/>
    <w:rsid w:val="00FA54F0"/>
    <w:rsid w:val="00FA6240"/>
    <w:rsid w:val="00FB140E"/>
    <w:rsid w:val="00FB70CD"/>
    <w:rsid w:val="00FB7773"/>
    <w:rsid w:val="00FC30D6"/>
    <w:rsid w:val="00FC4B5E"/>
    <w:rsid w:val="00FC574F"/>
    <w:rsid w:val="00FC7C04"/>
    <w:rsid w:val="00FD5B06"/>
    <w:rsid w:val="00FE6C3C"/>
    <w:rsid w:val="00FE7B59"/>
    <w:rsid w:val="00FE7F29"/>
    <w:rsid w:val="00FF0FC6"/>
    <w:rsid w:val="00FF7437"/>
    <w:rsid w:val="2FCA3BB5"/>
    <w:rsid w:val="6CAA1B92"/>
    <w:rsid w:val="7813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uiPriority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  <w:ind w:firstLine="360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  <w:spacing w:val="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qFormat/>
    <w:rPr>
      <w:color w:val="800080" w:themeColor="followedHyperlink"/>
      <w:u w:val="single"/>
    </w:rPr>
  </w:style>
  <w:style w:type="character" w:styleId="nfase">
    <w:name w:val="Emphasis"/>
    <w:uiPriority w:val="20"/>
    <w:qFormat/>
    <w:rPr>
      <w:b/>
      <w:bCs/>
      <w:i/>
      <w:iCs/>
      <w:color w:val="595959" w:themeColor="text1" w:themeTint="A6"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4061" w:themeColor="accent1" w:themeShade="80"/>
      <w:sz w:val="60"/>
      <w:szCs w:val="60"/>
    </w:rPr>
  </w:style>
  <w:style w:type="paragraph" w:styleId="NormalWeb">
    <w:name w:val="Normal (Web)"/>
    <w:basedOn w:val="Normal"/>
    <w:semiHidden/>
    <w:unhideWhenUsed/>
    <w:qFormat/>
    <w:pPr>
      <w:spacing w:before="100" w:beforeAutospacing="1" w:after="100" w:afterAutospacing="1"/>
      <w:ind w:firstLine="0"/>
    </w:pPr>
    <w:rPr>
      <w:rFonts w:ascii="Arial Unicode MS" w:eastAsia="Arial Unicode MS" w:hAnsi="Arial Unicode MS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nhideWhenUsed/>
    <w:qFormat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uiPriority w:val="35"/>
    <w:semiHidden/>
    <w:unhideWhenUsed/>
    <w:qFormat/>
    <w:rPr>
      <w:b/>
      <w:bCs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900"/>
      <w:ind w:firstLine="0"/>
      <w:jc w:val="right"/>
    </w:pPr>
    <w:rPr>
      <w:i/>
      <w:iCs/>
      <w:sz w:val="24"/>
      <w:szCs w:val="24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Pr>
      <w:rFonts w:asciiTheme="majorHAnsi" w:eastAsiaTheme="majorEastAsia" w:hAnsiTheme="majorHAnsi" w:cstheme="majorBidi"/>
      <w:i/>
      <w:iCs/>
      <w:color w:val="244061" w:themeColor="accent1" w:themeShade="80"/>
      <w:sz w:val="60"/>
      <w:szCs w:val="60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i/>
      <w:iCs/>
      <w:sz w:val="24"/>
      <w:szCs w:val="24"/>
    </w:rPr>
  </w:style>
  <w:style w:type="paragraph" w:styleId="SemEspaamento">
    <w:name w:val="No Spacing"/>
    <w:basedOn w:val="Normal"/>
    <w:link w:val="SemEspaamentoChar"/>
    <w:uiPriority w:val="1"/>
    <w:qFormat/>
    <w:pPr>
      <w:ind w:firstLine="0"/>
    </w:pPr>
  </w:style>
  <w:style w:type="character" w:customStyle="1" w:styleId="SemEspaamentoChar">
    <w:name w:val="Sem Espaçamento Char"/>
    <w:basedOn w:val="Fontepargpadro"/>
    <w:link w:val="SemEspaamento"/>
    <w:uiPriority w:val="1"/>
  </w:style>
  <w:style w:type="paragraph" w:styleId="Citao">
    <w:name w:val="Quote"/>
    <w:basedOn w:val="Normal"/>
    <w:next w:val="Normal"/>
    <w:link w:val="CitaoChar"/>
    <w:uiPriority w:val="29"/>
    <w:qFormat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CitaoChar">
    <w:name w:val="Citação Char"/>
    <w:basedOn w:val="Fontepargpadro"/>
    <w:link w:val="Citao"/>
    <w:uiPriority w:val="29"/>
    <w:qFormat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customStyle="1" w:styleId="nfaseSutil1">
    <w:name w:val="Ênfase Sutil1"/>
    <w:uiPriority w:val="19"/>
    <w:qFormat/>
    <w:rPr>
      <w:i/>
      <w:iCs/>
      <w:color w:val="595959" w:themeColor="text1" w:themeTint="A6"/>
    </w:rPr>
  </w:style>
  <w:style w:type="character" w:customStyle="1" w:styleId="nfaseIntensa1">
    <w:name w:val="Ênfase Intensa1"/>
    <w:uiPriority w:val="21"/>
    <w:qFormat/>
    <w:rPr>
      <w:b/>
      <w:bCs/>
      <w:i/>
      <w:iCs/>
      <w:color w:val="4F81BD" w:themeColor="accent1"/>
      <w:sz w:val="22"/>
      <w:szCs w:val="22"/>
    </w:rPr>
  </w:style>
  <w:style w:type="character" w:customStyle="1" w:styleId="RefernciaSutil1">
    <w:name w:val="Referência Sutil1"/>
    <w:uiPriority w:val="31"/>
    <w:qFormat/>
    <w:rPr>
      <w:color w:val="auto"/>
      <w:u w:val="single" w:color="9BBB59" w:themeColor="accent3"/>
    </w:rPr>
  </w:style>
  <w:style w:type="character" w:customStyle="1" w:styleId="RefernciaIntensa1">
    <w:name w:val="Referência Intensa1"/>
    <w:basedOn w:val="Fontepargpadro"/>
    <w:uiPriority w:val="32"/>
    <w:qFormat/>
    <w:rPr>
      <w:b/>
      <w:bCs/>
      <w:color w:val="76923C" w:themeColor="accent3" w:themeShade="BF"/>
      <w:u w:val="single" w:color="9BBB59" w:themeColor="accent3"/>
    </w:rPr>
  </w:style>
  <w:style w:type="character" w:customStyle="1" w:styleId="TtulodoLivro1">
    <w:name w:val="Título do Livro1"/>
    <w:basedOn w:val="Fontepargpadro"/>
    <w:uiPriority w:val="33"/>
    <w:qFormat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customStyle="1" w:styleId="CabealhodoSumrio1">
    <w:name w:val="Cabeçalho do Sumário1"/>
    <w:basedOn w:val="Ttulo1"/>
    <w:next w:val="Normal"/>
    <w:uiPriority w:val="39"/>
    <w:semiHidden/>
    <w:unhideWhenUsed/>
    <w:qFormat/>
    <w:pPr>
      <w:outlineLvl w:val="9"/>
    </w:pPr>
    <w:rPr>
      <w:lang w:bidi="en-US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uiPriority w:val="5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uiPriority w:val="59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Reviso1">
    <w:name w:val="Revisão1"/>
    <w:hidden/>
    <w:uiPriority w:val="99"/>
    <w:semiHidden/>
    <w:qFormat/>
    <w:pPr>
      <w:spacing w:after="160" w:line="259" w:lineRule="auto"/>
    </w:pPr>
    <w:rPr>
      <w:sz w:val="22"/>
      <w:szCs w:val="22"/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uiPriority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  <w:ind w:firstLine="360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  <w:spacing w:val="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qFormat/>
    <w:rPr>
      <w:color w:val="800080" w:themeColor="followedHyperlink"/>
      <w:u w:val="single"/>
    </w:rPr>
  </w:style>
  <w:style w:type="character" w:styleId="nfase">
    <w:name w:val="Emphasis"/>
    <w:uiPriority w:val="20"/>
    <w:qFormat/>
    <w:rPr>
      <w:b/>
      <w:bCs/>
      <w:i/>
      <w:iCs/>
      <w:color w:val="595959" w:themeColor="text1" w:themeTint="A6"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4061" w:themeColor="accent1" w:themeShade="80"/>
      <w:sz w:val="60"/>
      <w:szCs w:val="60"/>
    </w:rPr>
  </w:style>
  <w:style w:type="paragraph" w:styleId="NormalWeb">
    <w:name w:val="Normal (Web)"/>
    <w:basedOn w:val="Normal"/>
    <w:semiHidden/>
    <w:unhideWhenUsed/>
    <w:qFormat/>
    <w:pPr>
      <w:spacing w:before="100" w:beforeAutospacing="1" w:after="100" w:afterAutospacing="1"/>
      <w:ind w:firstLine="0"/>
    </w:pPr>
    <w:rPr>
      <w:rFonts w:ascii="Arial Unicode MS" w:eastAsia="Arial Unicode MS" w:hAnsi="Arial Unicode MS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nhideWhenUsed/>
    <w:qFormat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uiPriority w:val="35"/>
    <w:semiHidden/>
    <w:unhideWhenUsed/>
    <w:qFormat/>
    <w:rPr>
      <w:b/>
      <w:bCs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900"/>
      <w:ind w:firstLine="0"/>
      <w:jc w:val="right"/>
    </w:pPr>
    <w:rPr>
      <w:i/>
      <w:iCs/>
      <w:sz w:val="24"/>
      <w:szCs w:val="24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Pr>
      <w:rFonts w:asciiTheme="majorHAnsi" w:eastAsiaTheme="majorEastAsia" w:hAnsiTheme="majorHAnsi" w:cstheme="majorBidi"/>
      <w:i/>
      <w:iCs/>
      <w:color w:val="244061" w:themeColor="accent1" w:themeShade="80"/>
      <w:sz w:val="60"/>
      <w:szCs w:val="60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i/>
      <w:iCs/>
      <w:sz w:val="24"/>
      <w:szCs w:val="24"/>
    </w:rPr>
  </w:style>
  <w:style w:type="paragraph" w:styleId="SemEspaamento">
    <w:name w:val="No Spacing"/>
    <w:basedOn w:val="Normal"/>
    <w:link w:val="SemEspaamentoChar"/>
    <w:uiPriority w:val="1"/>
    <w:qFormat/>
    <w:pPr>
      <w:ind w:firstLine="0"/>
    </w:pPr>
  </w:style>
  <w:style w:type="character" w:customStyle="1" w:styleId="SemEspaamentoChar">
    <w:name w:val="Sem Espaçamento Char"/>
    <w:basedOn w:val="Fontepargpadro"/>
    <w:link w:val="SemEspaamento"/>
    <w:uiPriority w:val="1"/>
  </w:style>
  <w:style w:type="paragraph" w:styleId="Citao">
    <w:name w:val="Quote"/>
    <w:basedOn w:val="Normal"/>
    <w:next w:val="Normal"/>
    <w:link w:val="CitaoChar"/>
    <w:uiPriority w:val="29"/>
    <w:qFormat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CitaoChar">
    <w:name w:val="Citação Char"/>
    <w:basedOn w:val="Fontepargpadro"/>
    <w:link w:val="Citao"/>
    <w:uiPriority w:val="29"/>
    <w:qFormat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customStyle="1" w:styleId="nfaseSutil1">
    <w:name w:val="Ênfase Sutil1"/>
    <w:uiPriority w:val="19"/>
    <w:qFormat/>
    <w:rPr>
      <w:i/>
      <w:iCs/>
      <w:color w:val="595959" w:themeColor="text1" w:themeTint="A6"/>
    </w:rPr>
  </w:style>
  <w:style w:type="character" w:customStyle="1" w:styleId="nfaseIntensa1">
    <w:name w:val="Ênfase Intensa1"/>
    <w:uiPriority w:val="21"/>
    <w:qFormat/>
    <w:rPr>
      <w:b/>
      <w:bCs/>
      <w:i/>
      <w:iCs/>
      <w:color w:val="4F81BD" w:themeColor="accent1"/>
      <w:sz w:val="22"/>
      <w:szCs w:val="22"/>
    </w:rPr>
  </w:style>
  <w:style w:type="character" w:customStyle="1" w:styleId="RefernciaSutil1">
    <w:name w:val="Referência Sutil1"/>
    <w:uiPriority w:val="31"/>
    <w:qFormat/>
    <w:rPr>
      <w:color w:val="auto"/>
      <w:u w:val="single" w:color="9BBB59" w:themeColor="accent3"/>
    </w:rPr>
  </w:style>
  <w:style w:type="character" w:customStyle="1" w:styleId="RefernciaIntensa1">
    <w:name w:val="Referência Intensa1"/>
    <w:basedOn w:val="Fontepargpadro"/>
    <w:uiPriority w:val="32"/>
    <w:qFormat/>
    <w:rPr>
      <w:b/>
      <w:bCs/>
      <w:color w:val="76923C" w:themeColor="accent3" w:themeShade="BF"/>
      <w:u w:val="single" w:color="9BBB59" w:themeColor="accent3"/>
    </w:rPr>
  </w:style>
  <w:style w:type="character" w:customStyle="1" w:styleId="TtulodoLivro1">
    <w:name w:val="Título do Livro1"/>
    <w:basedOn w:val="Fontepargpadro"/>
    <w:uiPriority w:val="33"/>
    <w:qFormat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customStyle="1" w:styleId="CabealhodoSumrio1">
    <w:name w:val="Cabeçalho do Sumário1"/>
    <w:basedOn w:val="Ttulo1"/>
    <w:next w:val="Normal"/>
    <w:uiPriority w:val="39"/>
    <w:semiHidden/>
    <w:unhideWhenUsed/>
    <w:qFormat/>
    <w:pPr>
      <w:outlineLvl w:val="9"/>
    </w:pPr>
    <w:rPr>
      <w:lang w:bidi="en-US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uiPriority w:val="5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uiPriority w:val="59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Reviso1">
    <w:name w:val="Revisão1"/>
    <w:hidden/>
    <w:uiPriority w:val="99"/>
    <w:semiHidden/>
    <w:qFormat/>
    <w:pPr>
      <w:spacing w:after="160" w:line="259" w:lineRule="auto"/>
    </w:pPr>
    <w:rPr>
      <w:sz w:val="22"/>
      <w:szCs w:val="22"/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33889-48BB-4127-8549-3EA3D701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ufop</cp:lastModifiedBy>
  <cp:revision>26</cp:revision>
  <cp:lastPrinted>2022-05-24T11:40:00Z</cp:lastPrinted>
  <dcterms:created xsi:type="dcterms:W3CDTF">2022-05-23T19:24:00Z</dcterms:created>
  <dcterms:modified xsi:type="dcterms:W3CDTF">2022-05-24T11:52:00Z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F86139ABE9DE4EE68E5447FA1339AAA3</vt:lpwstr>
  </property>
</Properties>
</file>